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3E" w:rsidRPr="006149C1" w:rsidRDefault="006149C1" w:rsidP="006149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40348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76A0B66" wp14:editId="4A4431DA">
            <wp:extent cx="6534150" cy="9734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821" cy="9745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  <w:bookmarkStart w:id="1" w:name="block-35403492"/>
      <w:bookmarkEnd w:id="0"/>
      <w:r w:rsidR="007D432C" w:rsidRPr="001558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7D43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7D432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7D432C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7D432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23753E" w:rsidRPr="007D432C" w:rsidRDefault="007D4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23753E" w:rsidRPr="007D432C" w:rsidRDefault="007D4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3753E" w:rsidRPr="007D432C" w:rsidRDefault="007D4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</w:t>
      </w: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23753E" w:rsidRPr="007D432C" w:rsidRDefault="007D4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23753E" w:rsidRPr="007D432C" w:rsidRDefault="007D4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23753E" w:rsidRPr="007D432C" w:rsidRDefault="007D4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23753E" w:rsidRPr="007D432C" w:rsidRDefault="007D4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23753E" w:rsidRDefault="0023753E">
      <w:pPr>
        <w:rPr>
          <w:lang w:val="ru-RU"/>
        </w:rPr>
      </w:pPr>
    </w:p>
    <w:p w:rsidR="007D432C" w:rsidRPr="009A5615" w:rsidRDefault="007D432C" w:rsidP="007D432C">
      <w:pPr>
        <w:keepNext/>
        <w:widowControl w:val="0"/>
        <w:tabs>
          <w:tab w:val="num" w:pos="0"/>
        </w:tabs>
        <w:suppressAutoHyphens/>
        <w:spacing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2"/>
          <w:sz w:val="28"/>
          <w:szCs w:val="28"/>
          <w:lang w:val="ru-RU" w:eastAsia="ko-KR"/>
        </w:rPr>
      </w:pPr>
      <w:r w:rsidRPr="009A5615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ru-RU" w:eastAsia="ko-KR"/>
        </w:rPr>
        <w:t xml:space="preserve">Целевые ориентиры результатов воспитания на уровне </w:t>
      </w:r>
      <w:r w:rsidRPr="009A5615">
        <w:rPr>
          <w:rFonts w:ascii="Times New Roman" w:eastAsia="Times New Roman" w:hAnsi="Times New Roman" w:cs="Arial"/>
          <w:b/>
          <w:bCs/>
          <w:kern w:val="2"/>
          <w:sz w:val="28"/>
          <w:szCs w:val="28"/>
          <w:lang w:val="ru-RU" w:eastAsia="ko-KR"/>
        </w:rPr>
        <w:t>основного общего образования</w:t>
      </w:r>
    </w:p>
    <w:p w:rsidR="007D432C" w:rsidRPr="009A5615" w:rsidRDefault="007D432C" w:rsidP="007D432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4"/>
          <w:lang w:val="ru-RU" w:eastAsia="ko-KR"/>
        </w:rPr>
      </w:pPr>
      <w:r w:rsidRPr="009A5615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val="ru-RU" w:eastAsia="ko-KR"/>
        </w:rPr>
        <w:t xml:space="preserve">(из рабочей программы воспитания МКОУ ООШ села Тат – Верх – Гоньба </w:t>
      </w:r>
      <w:proofErr w:type="spellStart"/>
      <w:r w:rsidRPr="009A5615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val="ru-RU" w:eastAsia="ko-KR"/>
        </w:rPr>
        <w:t>Малмыжского</w:t>
      </w:r>
      <w:proofErr w:type="spellEnd"/>
      <w:r w:rsidRPr="009A5615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val="ru-RU" w:eastAsia="ko-KR"/>
        </w:rPr>
        <w:t xml:space="preserve"> района Кировской области)</w:t>
      </w:r>
    </w:p>
    <w:p w:rsidR="007D432C" w:rsidRDefault="007D432C">
      <w:pPr>
        <w:rPr>
          <w:lang w:val="ru-RU"/>
        </w:rPr>
      </w:pPr>
    </w:p>
    <w:p w:rsidR="007D432C" w:rsidRDefault="007D432C" w:rsidP="007D43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A5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Гражданское воспитание</w:t>
      </w:r>
    </w:p>
    <w:p w:rsidR="007D432C" w:rsidRPr="009A5615" w:rsidRDefault="007D432C" w:rsidP="007D432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lastRenderedPageBreak/>
        <w:t>Проявляющий</w:t>
      </w:r>
      <w:proofErr w:type="gramEnd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готовность к выполнению обязанностей гражданина России, реализации своих гражданских прав и свобод.</w:t>
      </w:r>
    </w:p>
    <w:p w:rsidR="007D432C" w:rsidRPr="009A5615" w:rsidRDefault="007D432C" w:rsidP="007D432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Ориентированный на участие на основе взаимопонимания и взаимопомощи в разнообразной социально значимой деятельности, в том числе гуманитарной (добровольческие акции, помощь </w:t>
      </w:r>
      <w:proofErr w:type="gramStart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нуждающимся</w:t>
      </w:r>
      <w:proofErr w:type="gramEnd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и т.п.).</w:t>
      </w:r>
    </w:p>
    <w:p w:rsidR="007D432C" w:rsidRPr="009A5615" w:rsidRDefault="007D432C" w:rsidP="007D432C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Принимающий участие в жизни школы (в том числе самоуправление), местного сообщества, родного края.</w:t>
      </w:r>
      <w:proofErr w:type="gramEnd"/>
    </w:p>
    <w:p w:rsidR="007D432C" w:rsidRDefault="007D432C" w:rsidP="007D43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Выражающий неприятие любой дискриминации граждан, проявлений экстремизма, терроризма, коррупции в обществе.</w:t>
      </w:r>
    </w:p>
    <w:p w:rsidR="007D432C" w:rsidRDefault="007D432C" w:rsidP="007D43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A5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Патриотическое воспитание</w:t>
      </w:r>
    </w:p>
    <w:p w:rsidR="007D432C" w:rsidRPr="009A5615" w:rsidRDefault="007D432C" w:rsidP="007D432C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Сознающий свою этнокультурную идентичность, любящий свой народ, его традиции, культуру.</w:t>
      </w:r>
    </w:p>
    <w:p w:rsidR="007D432C" w:rsidRDefault="007D432C" w:rsidP="007D43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A5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Физическое воспитание</w:t>
      </w:r>
    </w:p>
    <w:p w:rsidR="007D432C" w:rsidRPr="009A5615" w:rsidRDefault="007D432C" w:rsidP="007D43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4"/>
          <w:lang w:val="ru-RU" w:eastAsia="ko-KR"/>
        </w:rPr>
      </w:pPr>
      <w:proofErr w:type="gramStart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П</w:t>
      </w:r>
      <w:r w:rsidRPr="009A56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роявляющий</w:t>
      </w:r>
      <w:proofErr w:type="gramEnd"/>
      <w:r w:rsidRPr="009A56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понимание</w:t>
      </w:r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последствий и неприятие вредных привычек (употребление алкоголя, наркотиков, курение) и иных форм вреда для физического и психического здоровья.</w:t>
      </w:r>
    </w:p>
    <w:p w:rsidR="007D432C" w:rsidRPr="009A5615" w:rsidRDefault="007D432C" w:rsidP="007D43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Знающий и соблюдающий правила безопасности, в том числе безопасного поведения </w:t>
      </w:r>
      <w:proofErr w:type="gramStart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в</w:t>
      </w:r>
      <w:proofErr w:type="gramEnd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информационной, интернет-среде.</w:t>
      </w:r>
    </w:p>
    <w:p w:rsidR="007D432C" w:rsidRPr="009A5615" w:rsidRDefault="007D432C" w:rsidP="007D43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Способный адаптироваться к стрессовым ситуациям, меняющимся социальным, информационным и природным условиям, в том числе осмысливая собственный опыт и выстраивая дальнейшие цели.</w:t>
      </w:r>
    </w:p>
    <w:p w:rsidR="007D432C" w:rsidRDefault="007D432C" w:rsidP="007D43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9A56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Экологическое воспитание</w:t>
      </w:r>
    </w:p>
    <w:p w:rsidR="007D432C" w:rsidRPr="009A5615" w:rsidRDefault="007D432C" w:rsidP="007D43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Понимающий глобальный характер экологических проблем, путей их решения, значение экологической культуры в современном мире.</w:t>
      </w:r>
    </w:p>
    <w:p w:rsidR="007D432C" w:rsidRPr="009A5615" w:rsidRDefault="007D432C" w:rsidP="007D43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Выражающий неприятие действий, приносящих вред природе, окружающей среде.</w:t>
      </w:r>
    </w:p>
    <w:p w:rsidR="007D432C" w:rsidRPr="009A5615" w:rsidRDefault="007D432C" w:rsidP="007D43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</w:pPr>
      <w:proofErr w:type="gramStart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Сознающий</w:t>
      </w:r>
      <w:proofErr w:type="gramEnd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свою роль и ответственность как гражданина и потребителя в условиях взаимосвязи природной, технологической и социальной сред.</w:t>
      </w:r>
    </w:p>
    <w:p w:rsidR="007D432C" w:rsidRPr="009A5615" w:rsidRDefault="007D432C" w:rsidP="007D43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4"/>
          <w:lang w:val="ru-RU" w:eastAsia="ko-KR"/>
        </w:rPr>
      </w:pPr>
      <w:proofErr w:type="gramStart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>Выражающий</w:t>
      </w:r>
      <w:proofErr w:type="gramEnd"/>
      <w:r w:rsidRPr="009A5615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val="ru-RU" w:eastAsia="ko-KR"/>
        </w:rPr>
        <w:t xml:space="preserve"> готовность к участию в практической деятельности экологической, природоохранной направленности.</w:t>
      </w:r>
    </w:p>
    <w:p w:rsidR="007D432C" w:rsidRPr="007D432C" w:rsidRDefault="007D432C">
      <w:pPr>
        <w:rPr>
          <w:lang w:val="ru-RU"/>
        </w:rPr>
        <w:sectPr w:rsidR="007D432C" w:rsidRPr="007D432C" w:rsidSect="006149C1">
          <w:pgSz w:w="11906" w:h="16383"/>
          <w:pgMar w:top="426" w:right="566" w:bottom="1134" w:left="993" w:header="720" w:footer="720" w:gutter="0"/>
          <w:cols w:space="720"/>
        </w:sect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bookmarkStart w:id="3" w:name="block-35403487"/>
      <w:bookmarkEnd w:id="1"/>
      <w:r w:rsidRPr="007D43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Биологическое</w:t>
      </w:r>
      <w:proofErr w:type="gram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155879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7D432C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23753E" w:rsidRPr="00155879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155879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1558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Наука. Естественные и социально-гуманитарные науки. </w:t>
      </w:r>
      <w:r w:rsidRPr="007D432C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23753E" w:rsidRPr="00155879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155879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23753E" w:rsidRPr="007D432C" w:rsidRDefault="0023753E">
      <w:pPr>
        <w:rPr>
          <w:lang w:val="ru-RU"/>
        </w:rPr>
        <w:sectPr w:rsidR="0023753E" w:rsidRPr="007D432C">
          <w:pgSz w:w="11906" w:h="16383"/>
          <w:pgMar w:top="1134" w:right="850" w:bottom="1134" w:left="1701" w:header="720" w:footer="720" w:gutter="0"/>
          <w:cols w:space="720"/>
        </w:sect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bookmarkStart w:id="4" w:name="block-35403491"/>
      <w:bookmarkEnd w:id="3"/>
      <w:r w:rsidRPr="007D43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7D432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7D432C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D432C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7D432C">
        <w:rPr>
          <w:rFonts w:ascii="Times New Roman" w:hAnsi="Times New Roman"/>
          <w:color w:val="000000"/>
          <w:sz w:val="28"/>
          <w:lang w:val="ru-RU"/>
        </w:rPr>
        <w:t>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432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7D432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D432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43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D432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D432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7D432C">
        <w:rPr>
          <w:rFonts w:ascii="Times New Roman" w:hAnsi="Times New Roman"/>
          <w:color w:val="000000"/>
          <w:sz w:val="28"/>
          <w:lang w:val="ru-RU"/>
        </w:rPr>
        <w:t>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23753E" w:rsidRPr="007D432C" w:rsidRDefault="007D4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23753E" w:rsidRDefault="007D43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23753E" w:rsidRPr="007D432C" w:rsidRDefault="007D4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left="12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7D432C">
      <w:pPr>
        <w:spacing w:after="0" w:line="264" w:lineRule="auto"/>
        <w:ind w:firstLine="600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7D432C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432C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23753E" w:rsidRDefault="007D43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7D432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D432C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</w:t>
      </w:r>
      <w:r w:rsidRPr="007D43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23753E" w:rsidRPr="007D432C" w:rsidRDefault="007D4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432C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23753E" w:rsidRDefault="007D43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432C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432C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7D432C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432C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23753E" w:rsidRPr="007D432C" w:rsidRDefault="007D43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D432C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23753E" w:rsidRPr="007D432C" w:rsidRDefault="0023753E">
      <w:pPr>
        <w:spacing w:after="0" w:line="264" w:lineRule="auto"/>
        <w:ind w:left="120"/>
        <w:jc w:val="both"/>
        <w:rPr>
          <w:lang w:val="ru-RU"/>
        </w:rPr>
      </w:pPr>
    </w:p>
    <w:p w:rsidR="0023753E" w:rsidRPr="007D432C" w:rsidRDefault="0023753E">
      <w:pPr>
        <w:rPr>
          <w:lang w:val="ru-RU"/>
        </w:rPr>
        <w:sectPr w:rsidR="0023753E" w:rsidRPr="007D432C">
          <w:pgSz w:w="11906" w:h="16383"/>
          <w:pgMar w:top="1134" w:right="850" w:bottom="1134" w:left="1701" w:header="720" w:footer="720" w:gutter="0"/>
          <w:cols w:space="720"/>
        </w:sectPr>
      </w:pPr>
    </w:p>
    <w:p w:rsidR="0023753E" w:rsidRDefault="007D432C">
      <w:pPr>
        <w:spacing w:after="0"/>
        <w:ind w:left="120"/>
      </w:pPr>
      <w:bookmarkStart w:id="5" w:name="block-35403488"/>
      <w:bookmarkEnd w:id="4"/>
      <w:r w:rsidRPr="007D43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753E" w:rsidRDefault="007D4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3753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753E" w:rsidRDefault="0023753E">
            <w:pPr>
              <w:spacing w:after="0"/>
              <w:ind w:left="135"/>
            </w:pPr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</w:tr>
      <w:tr w:rsidR="0023753E" w:rsidRPr="001558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4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3E" w:rsidRDefault="0023753E"/>
        </w:tc>
      </w:tr>
      <w:tr w:rsidR="0023753E" w:rsidRPr="001558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4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3E" w:rsidRDefault="0023753E"/>
        </w:tc>
      </w:tr>
      <w:tr w:rsidR="0023753E" w:rsidRPr="00155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753E" w:rsidRDefault="0023753E"/>
        </w:tc>
      </w:tr>
    </w:tbl>
    <w:p w:rsidR="0023753E" w:rsidRDefault="0023753E">
      <w:pPr>
        <w:sectPr w:rsidR="0023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53E" w:rsidRDefault="007D4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23753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753E" w:rsidRDefault="0023753E">
            <w:pPr>
              <w:spacing w:after="0"/>
              <w:ind w:left="135"/>
            </w:pPr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</w:tr>
      <w:tr w:rsidR="0023753E" w:rsidRPr="001558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4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3E" w:rsidRDefault="0023753E"/>
        </w:tc>
      </w:tr>
      <w:tr w:rsidR="0023753E" w:rsidRPr="001558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43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3E" w:rsidRDefault="0023753E"/>
        </w:tc>
      </w:tr>
      <w:tr w:rsidR="0023753E" w:rsidRPr="00155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3753E" w:rsidRDefault="0023753E"/>
        </w:tc>
      </w:tr>
    </w:tbl>
    <w:p w:rsidR="0023753E" w:rsidRDefault="0023753E">
      <w:pPr>
        <w:sectPr w:rsidR="0023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53E" w:rsidRDefault="007D4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6" w:name="block-35403489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3753E" w:rsidRDefault="007D4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23753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753E" w:rsidRDefault="0023753E">
            <w:pPr>
              <w:spacing w:after="0"/>
              <w:ind w:left="135"/>
            </w:pPr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Default="0023753E"/>
        </w:tc>
      </w:tr>
    </w:tbl>
    <w:p w:rsidR="0023753E" w:rsidRDefault="0023753E">
      <w:pPr>
        <w:sectPr w:rsidR="0023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53E" w:rsidRDefault="007D4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23753E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753E" w:rsidRDefault="0023753E">
            <w:pPr>
              <w:spacing w:after="0"/>
              <w:ind w:left="135"/>
            </w:pPr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753E" w:rsidRDefault="0023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3E" w:rsidRDefault="0023753E"/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3753E" w:rsidRPr="001558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753E" w:rsidRDefault="0023753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43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Pr="007D432C" w:rsidRDefault="007D432C">
            <w:pPr>
              <w:spacing w:after="0"/>
              <w:ind w:left="135"/>
              <w:rPr>
                <w:lang w:val="ru-RU"/>
              </w:rPr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 w:rsidRPr="007D43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753E" w:rsidRDefault="007D4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3E" w:rsidRDefault="0023753E"/>
        </w:tc>
      </w:tr>
    </w:tbl>
    <w:p w:rsidR="0023753E" w:rsidRDefault="0023753E">
      <w:pPr>
        <w:sectPr w:rsidR="0023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753E" w:rsidRPr="007D432C" w:rsidRDefault="007D432C">
      <w:pPr>
        <w:spacing w:after="0"/>
        <w:ind w:left="120"/>
        <w:rPr>
          <w:lang w:val="ru-RU"/>
        </w:rPr>
      </w:pPr>
      <w:bookmarkStart w:id="7" w:name="block-35403490"/>
      <w:bookmarkEnd w:id="6"/>
      <w:r w:rsidRPr="007D432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3753E" w:rsidRDefault="007D43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753E" w:rsidRPr="007D432C" w:rsidRDefault="007D432C">
      <w:pPr>
        <w:spacing w:after="0" w:line="480" w:lineRule="auto"/>
        <w:ind w:left="120"/>
        <w:rPr>
          <w:lang w:val="ru-RU"/>
        </w:rPr>
      </w:pPr>
      <w:proofErr w:type="gramStart"/>
      <w:r w:rsidRPr="007D432C">
        <w:rPr>
          <w:rFonts w:ascii="Times New Roman" w:hAnsi="Times New Roman"/>
          <w:color w:val="000000"/>
          <w:sz w:val="28"/>
          <w:lang w:val="ru-RU"/>
        </w:rPr>
        <w:t>• Обществознание. 6 класс: учебник; 1-ое издание 6 класс/ Боголюбов Л.Н., Рутковская Е.Л., Иванова Л.Ф. и др. Акционерное общество «Издательство «Просвещение»</w:t>
      </w:r>
      <w:r w:rsidRPr="007D432C">
        <w:rPr>
          <w:sz w:val="28"/>
          <w:lang w:val="ru-RU"/>
        </w:rPr>
        <w:br/>
      </w:r>
      <w:bookmarkStart w:id="8" w:name="0316e542-3bf9-44a3-be3d-35b4ba66b624"/>
      <w:r w:rsidRPr="007D432C">
        <w:rPr>
          <w:rFonts w:ascii="Times New Roman" w:hAnsi="Times New Roman"/>
          <w:color w:val="000000"/>
          <w:sz w:val="28"/>
          <w:lang w:val="ru-RU"/>
        </w:rPr>
        <w:t xml:space="preserve"> • Обществознание 8 класс/ Гринберг Р.С., Королева Г.Э., Соболева О.Б.; под общей редакцией Тишкова В.А.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8"/>
      <w:proofErr w:type="gramEnd"/>
    </w:p>
    <w:p w:rsidR="0023753E" w:rsidRPr="007D432C" w:rsidRDefault="0023753E">
      <w:pPr>
        <w:spacing w:after="0" w:line="480" w:lineRule="auto"/>
        <w:ind w:left="120"/>
        <w:rPr>
          <w:lang w:val="ru-RU"/>
        </w:rPr>
      </w:pPr>
    </w:p>
    <w:p w:rsidR="0023753E" w:rsidRPr="007D432C" w:rsidRDefault="0023753E">
      <w:pPr>
        <w:spacing w:after="0"/>
        <w:ind w:left="120"/>
        <w:rPr>
          <w:lang w:val="ru-RU"/>
        </w:rPr>
      </w:pPr>
    </w:p>
    <w:p w:rsidR="0023753E" w:rsidRPr="007D432C" w:rsidRDefault="007D432C">
      <w:pPr>
        <w:spacing w:after="0" w:line="480" w:lineRule="auto"/>
        <w:ind w:left="120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753E" w:rsidRPr="007D432C" w:rsidRDefault="0023753E">
      <w:pPr>
        <w:spacing w:after="0" w:line="480" w:lineRule="auto"/>
        <w:ind w:left="120"/>
        <w:rPr>
          <w:lang w:val="ru-RU"/>
        </w:rPr>
      </w:pPr>
    </w:p>
    <w:p w:rsidR="0023753E" w:rsidRPr="007D432C" w:rsidRDefault="0023753E">
      <w:pPr>
        <w:spacing w:after="0"/>
        <w:ind w:left="120"/>
        <w:rPr>
          <w:lang w:val="ru-RU"/>
        </w:rPr>
      </w:pPr>
    </w:p>
    <w:p w:rsidR="0023753E" w:rsidRPr="007D432C" w:rsidRDefault="007D432C">
      <w:pPr>
        <w:spacing w:after="0" w:line="480" w:lineRule="auto"/>
        <w:ind w:left="120"/>
        <w:rPr>
          <w:lang w:val="ru-RU"/>
        </w:rPr>
      </w:pPr>
      <w:r w:rsidRPr="007D43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753E" w:rsidRPr="007D432C" w:rsidRDefault="0023753E">
      <w:pPr>
        <w:spacing w:after="0" w:line="480" w:lineRule="auto"/>
        <w:ind w:left="120"/>
        <w:rPr>
          <w:lang w:val="ru-RU"/>
        </w:rPr>
      </w:pPr>
    </w:p>
    <w:p w:rsidR="0023753E" w:rsidRPr="007D432C" w:rsidRDefault="0023753E">
      <w:pPr>
        <w:rPr>
          <w:lang w:val="ru-RU"/>
        </w:rPr>
        <w:sectPr w:rsidR="0023753E" w:rsidRPr="007D432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D432C" w:rsidRPr="007D432C" w:rsidRDefault="007D432C">
      <w:pPr>
        <w:rPr>
          <w:lang w:val="ru-RU"/>
        </w:rPr>
      </w:pPr>
    </w:p>
    <w:sectPr w:rsidR="007D432C" w:rsidRPr="007D43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12AE"/>
    <w:multiLevelType w:val="multilevel"/>
    <w:tmpl w:val="9F02B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6695A"/>
    <w:multiLevelType w:val="multilevel"/>
    <w:tmpl w:val="DED2A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53833"/>
    <w:multiLevelType w:val="multilevel"/>
    <w:tmpl w:val="722A5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4C496D"/>
    <w:multiLevelType w:val="multilevel"/>
    <w:tmpl w:val="18A84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E14E2A"/>
    <w:multiLevelType w:val="multilevel"/>
    <w:tmpl w:val="CA221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257251"/>
    <w:multiLevelType w:val="multilevel"/>
    <w:tmpl w:val="C6D80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865061"/>
    <w:multiLevelType w:val="multilevel"/>
    <w:tmpl w:val="C0F63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140F23"/>
    <w:multiLevelType w:val="multilevel"/>
    <w:tmpl w:val="B6AA2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AC0200"/>
    <w:multiLevelType w:val="multilevel"/>
    <w:tmpl w:val="BEA20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643AB8"/>
    <w:multiLevelType w:val="multilevel"/>
    <w:tmpl w:val="DCAC3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C610FF"/>
    <w:multiLevelType w:val="multilevel"/>
    <w:tmpl w:val="93800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9C1D46"/>
    <w:multiLevelType w:val="multilevel"/>
    <w:tmpl w:val="8252E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3753E"/>
    <w:rsid w:val="00155879"/>
    <w:rsid w:val="0023753E"/>
    <w:rsid w:val="006149C1"/>
    <w:rsid w:val="007D432C"/>
    <w:rsid w:val="00E3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5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5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f5eb835c" TargetMode="External"/><Relationship Id="rId47" Type="http://schemas.openxmlformats.org/officeDocument/2006/relationships/hyperlink" Target="https://m.edsoo.ru/f5eb8a78" TargetMode="External"/><Relationship Id="rId63" Type="http://schemas.openxmlformats.org/officeDocument/2006/relationships/hyperlink" Target="https://m.edsoo.ru/f5ebfda0" TargetMode="External"/><Relationship Id="rId68" Type="http://schemas.openxmlformats.org/officeDocument/2006/relationships/hyperlink" Target="https://m.edsoo.ru/f5ec0ae8" TargetMode="External"/><Relationship Id="rId84" Type="http://schemas.openxmlformats.org/officeDocument/2006/relationships/hyperlink" Target="https://m.edsoo.ru/f5ec2b86" TargetMode="External"/><Relationship Id="rId89" Type="http://schemas.openxmlformats.org/officeDocument/2006/relationships/hyperlink" Target="https://m.edsoo.ru/f5ec34c8" TargetMode="External"/><Relationship Id="rId1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f5eb6d90" TargetMode="External"/><Relationship Id="rId37" Type="http://schemas.openxmlformats.org/officeDocument/2006/relationships/hyperlink" Target="https://m.edsoo.ru/f5eb78f8" TargetMode="External"/><Relationship Id="rId53" Type="http://schemas.openxmlformats.org/officeDocument/2006/relationships/hyperlink" Target="https://m.edsoo.ru/f5eb966c" TargetMode="External"/><Relationship Id="rId58" Type="http://schemas.openxmlformats.org/officeDocument/2006/relationships/hyperlink" Target="https://m.edsoo.ru/f5eb9c7a" TargetMode="External"/><Relationship Id="rId74" Type="http://schemas.openxmlformats.org/officeDocument/2006/relationships/hyperlink" Target="https://m.edsoo.ru/f5ec175e" TargetMode="External"/><Relationship Id="rId79" Type="http://schemas.openxmlformats.org/officeDocument/2006/relationships/hyperlink" Target="https://m.edsoo.ru/f5ec21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363a" TargetMode="External"/><Relationship Id="rId95" Type="http://schemas.openxmlformats.org/officeDocument/2006/relationships/hyperlink" Target="https://m.edsoo.ru/f5ec3d60" TargetMode="External"/><Relationship Id="rId22" Type="http://schemas.openxmlformats.org/officeDocument/2006/relationships/hyperlink" Target="https://m.edsoo.ru/7f419196" TargetMode="External"/><Relationship Id="rId27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f5eb84ce" TargetMode="External"/><Relationship Id="rId48" Type="http://schemas.openxmlformats.org/officeDocument/2006/relationships/hyperlink" Target="https://m.edsoo.ru/f5eb8d48" TargetMode="External"/><Relationship Id="rId64" Type="http://schemas.openxmlformats.org/officeDocument/2006/relationships/hyperlink" Target="https://m.edsoo.ru/f5ebff6c" TargetMode="External"/><Relationship Id="rId69" Type="http://schemas.openxmlformats.org/officeDocument/2006/relationships/hyperlink" Target="https://m.edsoo.ru/f5ec0cb4" TargetMode="External"/><Relationship Id="rId80" Type="http://schemas.openxmlformats.org/officeDocument/2006/relationships/hyperlink" Target="https://m.edsoo.ru/f5ec23a2" TargetMode="External"/><Relationship Id="rId85" Type="http://schemas.openxmlformats.org/officeDocument/2006/relationships/hyperlink" Target="https://m.edsoo.ru/f5ec2d2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9196" TargetMode="External"/><Relationship Id="rId33" Type="http://schemas.openxmlformats.org/officeDocument/2006/relationships/hyperlink" Target="https://m.edsoo.ru/f5eb6f34" TargetMode="External"/><Relationship Id="rId38" Type="http://schemas.openxmlformats.org/officeDocument/2006/relationships/hyperlink" Target="https://m.edsoo.ru/f5eb7a74" TargetMode="External"/><Relationship Id="rId46" Type="http://schemas.openxmlformats.org/officeDocument/2006/relationships/hyperlink" Target="https://m.edsoo.ru/f5eb8910" TargetMode="External"/><Relationship Id="rId59" Type="http://schemas.openxmlformats.org/officeDocument/2006/relationships/hyperlink" Target="https://m.edsoo.ru/f5eba300" TargetMode="External"/><Relationship Id="rId67" Type="http://schemas.openxmlformats.org/officeDocument/2006/relationships/hyperlink" Target="https://m.edsoo.ru/f5ec091c" TargetMode="External"/><Relationship Id="rId2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f5eb81b8" TargetMode="External"/><Relationship Id="rId54" Type="http://schemas.openxmlformats.org/officeDocument/2006/relationships/hyperlink" Target="https://m.edsoo.ru/f5eb97de" TargetMode="External"/><Relationship Id="rId62" Type="http://schemas.openxmlformats.org/officeDocument/2006/relationships/hyperlink" Target="https://m.edsoo.ru/f5ebab52" TargetMode="External"/><Relationship Id="rId70" Type="http://schemas.openxmlformats.org/officeDocument/2006/relationships/hyperlink" Target="https://m.edsoo.ru/f5ec0e62" TargetMode="External"/><Relationship Id="rId75" Type="http://schemas.openxmlformats.org/officeDocument/2006/relationships/hyperlink" Target="https://m.edsoo.ru/f5ec1920" TargetMode="External"/><Relationship Id="rId83" Type="http://schemas.openxmlformats.org/officeDocument/2006/relationships/hyperlink" Target="https://m.edsoo.ru/f5ec29ce" TargetMode="External"/><Relationship Id="rId88" Type="http://schemas.openxmlformats.org/officeDocument/2006/relationships/hyperlink" Target="https://m.edsoo.ru/f5ec3356" TargetMode="External"/><Relationship Id="rId91" Type="http://schemas.openxmlformats.org/officeDocument/2006/relationships/hyperlink" Target="https://m.edsoo.ru/f5ec38c4" TargetMode="External"/><Relationship Id="rId96" Type="http://schemas.openxmlformats.org/officeDocument/2006/relationships/hyperlink" Target="https://m.edsoo.ru/f5ec40e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9196" TargetMode="External"/><Relationship Id="rId28" Type="http://schemas.openxmlformats.org/officeDocument/2006/relationships/hyperlink" Target="https://m.edsoo.ru/7f419196" TargetMode="External"/><Relationship Id="rId36" Type="http://schemas.openxmlformats.org/officeDocument/2006/relationships/hyperlink" Target="https://m.edsoo.ru/f5eb763c" TargetMode="External"/><Relationship Id="rId49" Type="http://schemas.openxmlformats.org/officeDocument/2006/relationships/hyperlink" Target="https://m.edsoo.ru/f5eb8ed8" TargetMode="External"/><Relationship Id="rId57" Type="http://schemas.openxmlformats.org/officeDocument/2006/relationships/hyperlink" Target="https://m.edsoo.ru/f5eb9aea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f5eb6a2a" TargetMode="External"/><Relationship Id="rId44" Type="http://schemas.openxmlformats.org/officeDocument/2006/relationships/hyperlink" Target="https://m.edsoo.ru/f5eb8640" TargetMode="External"/><Relationship Id="rId52" Type="http://schemas.openxmlformats.org/officeDocument/2006/relationships/hyperlink" Target="https://m.edsoo.ru/f5eb932e" TargetMode="External"/><Relationship Id="rId60" Type="http://schemas.openxmlformats.org/officeDocument/2006/relationships/hyperlink" Target="https://m.edsoo.ru/f5eba468" TargetMode="External"/><Relationship Id="rId65" Type="http://schemas.openxmlformats.org/officeDocument/2006/relationships/hyperlink" Target="https://m.edsoo.ru/f5ec0124" TargetMode="External"/><Relationship Id="rId73" Type="http://schemas.openxmlformats.org/officeDocument/2006/relationships/hyperlink" Target="https://m.edsoo.ru/f5ec14b6" TargetMode="External"/><Relationship Id="rId78" Type="http://schemas.openxmlformats.org/officeDocument/2006/relationships/hyperlink" Target="https://m.edsoo.ru/f5ec2046" TargetMode="External"/><Relationship Id="rId81" Type="http://schemas.openxmlformats.org/officeDocument/2006/relationships/hyperlink" Target="https://m.edsoo.ru/f5ec255a" TargetMode="External"/><Relationship Id="rId86" Type="http://schemas.openxmlformats.org/officeDocument/2006/relationships/hyperlink" Target="https://m.edsoo.ru/f5ec305e" TargetMode="External"/><Relationship Id="rId94" Type="http://schemas.openxmlformats.org/officeDocument/2006/relationships/hyperlink" Target="https://m.edsoo.ru/f5ec3b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9196" TargetMode="External"/><Relationship Id="rId39" Type="http://schemas.openxmlformats.org/officeDocument/2006/relationships/hyperlink" Target="https://m.edsoo.ru/f5eb7bdc" TargetMode="External"/><Relationship Id="rId34" Type="http://schemas.openxmlformats.org/officeDocument/2006/relationships/hyperlink" Target="https://m.edsoo.ru/f5eb70a6" TargetMode="External"/><Relationship Id="rId50" Type="http://schemas.openxmlformats.org/officeDocument/2006/relationships/hyperlink" Target="https://m.edsoo.ru/f5eb9054" TargetMode="External"/><Relationship Id="rId55" Type="http://schemas.openxmlformats.org/officeDocument/2006/relationships/hyperlink" Target="https://m.edsoo.ru/f5eb9964" TargetMode="External"/><Relationship Id="rId76" Type="http://schemas.openxmlformats.org/officeDocument/2006/relationships/hyperlink" Target="https://m.edsoo.ru/f5ec1ae2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c1132" TargetMode="External"/><Relationship Id="rId92" Type="http://schemas.openxmlformats.org/officeDocument/2006/relationships/hyperlink" Target="https://m.edsoo.ru/f5ec3f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b673c" TargetMode="External"/><Relationship Id="rId24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f5eb7d58" TargetMode="External"/><Relationship Id="rId45" Type="http://schemas.openxmlformats.org/officeDocument/2006/relationships/hyperlink" Target="https://m.edsoo.ru/f5eb87b2" TargetMode="External"/><Relationship Id="rId66" Type="http://schemas.openxmlformats.org/officeDocument/2006/relationships/hyperlink" Target="https://m.edsoo.ru/f5ec06f6" TargetMode="External"/><Relationship Id="rId87" Type="http://schemas.openxmlformats.org/officeDocument/2006/relationships/hyperlink" Target="https://m.edsoo.ru/f5ec31da" TargetMode="External"/><Relationship Id="rId61" Type="http://schemas.openxmlformats.org/officeDocument/2006/relationships/hyperlink" Target="https://m.edsoo.ru/f5eba17a" TargetMode="External"/><Relationship Id="rId82" Type="http://schemas.openxmlformats.org/officeDocument/2006/relationships/hyperlink" Target="https://m.edsoo.ru/f5ec27f8" TargetMode="External"/><Relationship Id="rId1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f5eb68a4" TargetMode="External"/><Relationship Id="rId35" Type="http://schemas.openxmlformats.org/officeDocument/2006/relationships/hyperlink" Target="https://m.edsoo.ru/f5eb74b6" TargetMode="External"/><Relationship Id="rId56" Type="http://schemas.openxmlformats.org/officeDocument/2006/relationships/hyperlink" Target="https://m.edsoo.ru/f5eb9aea" TargetMode="External"/><Relationship Id="rId77" Type="http://schemas.openxmlformats.org/officeDocument/2006/relationships/hyperlink" Target="https://m.edsoo.ru/f5ec1e7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f5eb91c6" TargetMode="External"/><Relationship Id="rId72" Type="http://schemas.openxmlformats.org/officeDocument/2006/relationships/hyperlink" Target="https://m.edsoo.ru/f5ec12ea" TargetMode="External"/><Relationship Id="rId93" Type="http://schemas.openxmlformats.org/officeDocument/2006/relationships/hyperlink" Target="https://m.edsoo.ru/f5ec3a5e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1739</TotalTime>
  <Pages>35</Pages>
  <Words>8028</Words>
  <Characters>45763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2024-09-05T03:16:00Z</cp:lastPrinted>
  <dcterms:created xsi:type="dcterms:W3CDTF">2024-08-26T19:45:00Z</dcterms:created>
  <dcterms:modified xsi:type="dcterms:W3CDTF">2024-09-05T17:19:00Z</dcterms:modified>
</cp:coreProperties>
</file>