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1E962" w14:textId="77777777" w:rsidR="005E48E9" w:rsidRDefault="002A36C8">
      <w:pPr>
        <w:pStyle w:val="a3"/>
        <w:spacing w:before="62"/>
      </w:pPr>
      <w:r>
        <w:rPr>
          <w:spacing w:val="-2"/>
        </w:rPr>
        <w:t>МАТЕРИАЛЬНО-ТЕХНИЧЕСКОЕ</w:t>
      </w:r>
      <w:r>
        <w:rPr>
          <w:spacing w:val="16"/>
        </w:rPr>
        <w:t xml:space="preserve"> </w:t>
      </w:r>
      <w:r>
        <w:rPr>
          <w:spacing w:val="-2"/>
        </w:rPr>
        <w:t>ОБЕСПЕЧЕНИЕ</w:t>
      </w:r>
    </w:p>
    <w:p w14:paraId="14D31DF6" w14:textId="77777777" w:rsidR="005E48E9" w:rsidRDefault="002A36C8">
      <w:pPr>
        <w:pStyle w:val="a3"/>
        <w:spacing w:before="202"/>
      </w:pPr>
      <w:r>
        <w:rPr>
          <w:u w:val="single"/>
        </w:rPr>
        <w:t>Здание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школы:</w:t>
      </w:r>
    </w:p>
    <w:p w14:paraId="0231132E" w14:textId="40A7C754" w:rsidR="005E48E9" w:rsidRDefault="002A36C8">
      <w:pPr>
        <w:pStyle w:val="a3"/>
        <w:tabs>
          <w:tab w:val="left" w:pos="5590"/>
        </w:tabs>
        <w:ind w:right="33"/>
      </w:pPr>
      <w:proofErr w:type="spellStart"/>
      <w:r>
        <w:t>Малмыжский</w:t>
      </w:r>
      <w:proofErr w:type="spellEnd"/>
      <w:r>
        <w:rPr>
          <w:spacing w:val="-6"/>
        </w:rPr>
        <w:t xml:space="preserve"> </w:t>
      </w:r>
      <w:r>
        <w:t>район,</w:t>
      </w:r>
      <w:r>
        <w:rPr>
          <w:spacing w:val="-4"/>
        </w:rPr>
        <w:t xml:space="preserve"> </w:t>
      </w:r>
      <w:proofErr w:type="spellStart"/>
      <w:r>
        <w:t>с</w:t>
      </w:r>
      <w:proofErr w:type="gramStart"/>
      <w:r>
        <w:t>.Т</w:t>
      </w:r>
      <w:proofErr w:type="gramEnd"/>
      <w:r>
        <w:t>ат</w:t>
      </w:r>
      <w:proofErr w:type="spellEnd"/>
      <w:r>
        <w:t>-Верх-Гоньба,</w:t>
      </w:r>
      <w:r>
        <w:rPr>
          <w:spacing w:val="-5"/>
        </w:rPr>
        <w:t xml:space="preserve"> </w:t>
      </w:r>
      <w:proofErr w:type="spellStart"/>
      <w:r>
        <w:t>ул.Мира</w:t>
      </w:r>
      <w:proofErr w:type="spellEnd"/>
      <w:r>
        <w:t>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36в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1994</w:t>
      </w:r>
      <w:r w:rsidR="00700D2E">
        <w:t xml:space="preserve"> </w:t>
      </w:r>
      <w:r>
        <w:t>год</w:t>
      </w:r>
      <w:r>
        <w:rPr>
          <w:spacing w:val="40"/>
        </w:rPr>
        <w:t xml:space="preserve"> </w:t>
      </w:r>
      <w:r>
        <w:t>, количество этажей – 2, общая площадь –</w:t>
      </w:r>
      <w:r>
        <w:tab/>
        <w:t>1776,1 кв. м.</w:t>
      </w:r>
    </w:p>
    <w:p w14:paraId="2FB970A7" w14:textId="77777777" w:rsidR="005E48E9" w:rsidRDefault="002A36C8">
      <w:pPr>
        <w:pStyle w:val="a3"/>
        <w:tabs>
          <w:tab w:val="left" w:pos="6121"/>
          <w:tab w:val="left" w:pos="6752"/>
        </w:tabs>
        <w:spacing w:line="242" w:lineRule="auto"/>
        <w:ind w:right="659"/>
      </w:pPr>
      <w:r>
        <w:rPr>
          <w:u w:val="single"/>
        </w:rPr>
        <w:t>Земельный участок</w:t>
      </w:r>
      <w:r>
        <w:t xml:space="preserve"> с ограждением площадью</w:t>
      </w:r>
      <w:r>
        <w:tab/>
      </w:r>
      <w:r>
        <w:rPr>
          <w:spacing w:val="-4"/>
        </w:rPr>
        <w:t>500</w:t>
      </w:r>
      <w:r>
        <w:tab/>
        <w:t>кв.</w:t>
      </w:r>
      <w:r>
        <w:rPr>
          <w:spacing w:val="-8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ч.</w:t>
      </w:r>
      <w:r>
        <w:rPr>
          <w:spacing w:val="-8"/>
        </w:rPr>
        <w:t xml:space="preserve"> </w:t>
      </w:r>
      <w:r>
        <w:t>приусадебный участок –</w:t>
      </w:r>
      <w:r>
        <w:rPr>
          <w:spacing w:val="40"/>
        </w:rPr>
        <w:t xml:space="preserve"> </w:t>
      </w:r>
      <w:r>
        <w:t>400</w:t>
      </w:r>
      <w:r>
        <w:rPr>
          <w:spacing w:val="40"/>
        </w:rPr>
        <w:t xml:space="preserve"> </w:t>
      </w:r>
      <w:r>
        <w:t>кв. м и цветники –</w:t>
      </w:r>
      <w:r>
        <w:rPr>
          <w:spacing w:val="40"/>
        </w:rPr>
        <w:t xml:space="preserve"> </w:t>
      </w:r>
      <w:r>
        <w:t>100 кв. м.)</w:t>
      </w:r>
    </w:p>
    <w:p w14:paraId="78237F33" w14:textId="77777777" w:rsidR="005E48E9" w:rsidRDefault="002A36C8">
      <w:pPr>
        <w:pStyle w:val="a3"/>
        <w:spacing w:line="317" w:lineRule="exact"/>
      </w:pPr>
      <w:r>
        <w:rPr>
          <w:u w:val="single"/>
        </w:rPr>
        <w:t>Учебные,</w:t>
      </w:r>
      <w:r>
        <w:rPr>
          <w:spacing w:val="-14"/>
          <w:u w:val="single"/>
        </w:rPr>
        <w:t xml:space="preserve"> </w:t>
      </w:r>
      <w:r>
        <w:rPr>
          <w:u w:val="single"/>
        </w:rPr>
        <w:t>учебно-вспомогательные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помещения:</w:t>
      </w:r>
    </w:p>
    <w:p w14:paraId="04D3B1C8" w14:textId="221AF24F" w:rsidR="005E48E9" w:rsidRDefault="002A36C8">
      <w:pPr>
        <w:pStyle w:val="a3"/>
      </w:pPr>
      <w:r>
        <w:rPr>
          <w:i/>
        </w:rPr>
        <w:t>Учебные кабинеты</w:t>
      </w:r>
      <w:r>
        <w:rPr>
          <w:i/>
          <w:spacing w:val="40"/>
        </w:rPr>
        <w:t xml:space="preserve"> </w:t>
      </w:r>
      <w:r>
        <w:rPr>
          <w:i/>
        </w:rPr>
        <w:t>и лаборатории</w:t>
      </w:r>
      <w:r>
        <w:t>:</w:t>
      </w:r>
      <w:r>
        <w:rPr>
          <w:spacing w:val="40"/>
        </w:rPr>
        <w:t xml:space="preserve"> </w:t>
      </w:r>
      <w:r>
        <w:t>химии и биологии</w:t>
      </w:r>
      <w:r w:rsidR="00700D2E">
        <w:t xml:space="preserve"> (Точка роста)</w:t>
      </w:r>
      <w:r>
        <w:t>, физики</w:t>
      </w:r>
      <w:r w:rsidR="00700D2E">
        <w:t xml:space="preserve"> (Точка роста)</w:t>
      </w:r>
      <w:proofErr w:type="gramStart"/>
      <w:r w:rsidR="00700D2E">
        <w:t xml:space="preserve"> </w:t>
      </w:r>
      <w:r>
        <w:t>,</w:t>
      </w:r>
      <w:proofErr w:type="gramEnd"/>
      <w:r>
        <w:t xml:space="preserve"> информатики</w:t>
      </w:r>
      <w:r w:rsidR="00700D2E">
        <w:t xml:space="preserve"> (Точка роста)</w:t>
      </w:r>
      <w:r>
        <w:t>, 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мастерская,</w:t>
      </w:r>
      <w:r>
        <w:rPr>
          <w:spacing w:val="-6"/>
        </w:rPr>
        <w:t xml:space="preserve"> </w:t>
      </w:r>
      <w:r>
        <w:t>ОБЖ, спортзал, начальных классов.</w:t>
      </w:r>
    </w:p>
    <w:p w14:paraId="4857E8A6" w14:textId="77777777" w:rsidR="005E48E9" w:rsidRDefault="002A36C8">
      <w:pPr>
        <w:pStyle w:val="a3"/>
        <w:ind w:firstLine="69"/>
      </w:pPr>
      <w:r>
        <w:rPr>
          <w:i/>
        </w:rPr>
        <w:t>Оборудование</w:t>
      </w:r>
      <w:r>
        <w:t>:</w:t>
      </w:r>
      <w:r>
        <w:rPr>
          <w:spacing w:val="40"/>
        </w:rPr>
        <w:t xml:space="preserve"> </w:t>
      </w:r>
      <w:r>
        <w:t>наглядные</w:t>
      </w:r>
      <w:r>
        <w:rPr>
          <w:spacing w:val="-6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 проведения практических занятий по химии, физики, биологии, географии.</w:t>
      </w:r>
    </w:p>
    <w:p w14:paraId="6F84FB79" w14:textId="77777777" w:rsidR="005E48E9" w:rsidRDefault="002A36C8">
      <w:pPr>
        <w:pStyle w:val="a3"/>
        <w:ind w:right="7831"/>
      </w:pPr>
      <w:r>
        <w:rPr>
          <w:u w:val="single"/>
        </w:rPr>
        <w:t>Актовый</w:t>
      </w:r>
      <w:r>
        <w:rPr>
          <w:spacing w:val="-18"/>
          <w:u w:val="single"/>
        </w:rPr>
        <w:t xml:space="preserve"> </w:t>
      </w:r>
      <w:r>
        <w:rPr>
          <w:u w:val="single"/>
        </w:rPr>
        <w:t>зал.</w:t>
      </w:r>
      <w:r>
        <w:t xml:space="preserve"> </w:t>
      </w:r>
      <w:r>
        <w:rPr>
          <w:spacing w:val="-2"/>
          <w:u w:val="single"/>
        </w:rPr>
        <w:t>Музей.</w:t>
      </w:r>
    </w:p>
    <w:p w14:paraId="5BB0429F" w14:textId="77777777" w:rsidR="005E48E9" w:rsidRDefault="002A36C8">
      <w:pPr>
        <w:pStyle w:val="a3"/>
        <w:spacing w:line="322" w:lineRule="exact"/>
      </w:pPr>
      <w:r>
        <w:rPr>
          <w:spacing w:val="-2"/>
          <w:u w:val="single"/>
        </w:rPr>
        <w:t>Библиотека:</w:t>
      </w:r>
    </w:p>
    <w:p w14:paraId="13F8BCBC" w14:textId="77777777" w:rsidR="005E48E9" w:rsidRDefault="002A36C8">
      <w:pPr>
        <w:pStyle w:val="a3"/>
        <w:ind w:right="1341"/>
      </w:pPr>
      <w:r>
        <w:t>В наличии художественная, энцикло</w:t>
      </w:r>
      <w:r>
        <w:t>педическая, справочная литература, научно- педагогическая и методическая литература –</w:t>
      </w:r>
      <w:r>
        <w:rPr>
          <w:spacing w:val="40"/>
        </w:rPr>
        <w:t xml:space="preserve"> </w:t>
      </w:r>
      <w:r>
        <w:t>4313</w:t>
      </w:r>
      <w:r>
        <w:rPr>
          <w:spacing w:val="40"/>
        </w:rPr>
        <w:t xml:space="preserve"> </w:t>
      </w:r>
      <w:r>
        <w:t>экземпляров, учебники –2083 экз.</w:t>
      </w:r>
    </w:p>
    <w:p w14:paraId="486D2C26" w14:textId="77777777" w:rsidR="005E48E9" w:rsidRDefault="002A36C8">
      <w:pPr>
        <w:pStyle w:val="a3"/>
        <w:spacing w:line="322" w:lineRule="exact"/>
      </w:pPr>
      <w:r>
        <w:rPr>
          <w:u w:val="single"/>
        </w:rPr>
        <w:t>Объекты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спорта:</w:t>
      </w:r>
    </w:p>
    <w:p w14:paraId="1F437BF5" w14:textId="77777777" w:rsidR="005E48E9" w:rsidRDefault="002A36C8">
      <w:pPr>
        <w:pStyle w:val="a3"/>
        <w:ind w:right="659"/>
      </w:pPr>
      <w:r>
        <w:t>Футбольное</w:t>
      </w:r>
      <w:r>
        <w:rPr>
          <w:spacing w:val="-3"/>
        </w:rPr>
        <w:t xml:space="preserve"> </w:t>
      </w:r>
      <w:r>
        <w:t>поле,</w:t>
      </w:r>
      <w:r>
        <w:rPr>
          <w:spacing w:val="-4"/>
        </w:rPr>
        <w:t xml:space="preserve"> </w:t>
      </w:r>
      <w:r>
        <w:t>беговая</w:t>
      </w:r>
      <w:r>
        <w:rPr>
          <w:spacing w:val="-5"/>
        </w:rPr>
        <w:t xml:space="preserve"> </w:t>
      </w:r>
      <w:r>
        <w:t>дорожка</w:t>
      </w:r>
      <w:r>
        <w:rPr>
          <w:spacing w:val="-3"/>
        </w:rPr>
        <w:t xml:space="preserve"> </w:t>
      </w:r>
      <w:r>
        <w:t>(200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100 м),</w:t>
      </w:r>
      <w:r>
        <w:rPr>
          <w:spacing w:val="-4"/>
        </w:rPr>
        <w:t xml:space="preserve"> </w:t>
      </w:r>
      <w:r>
        <w:t>сектор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длину. Спортивный зал типовой с комплектом обор</w:t>
      </w:r>
      <w:r>
        <w:t>удования и инвентаря площадью 267,4 кв.м.</w:t>
      </w:r>
    </w:p>
    <w:p w14:paraId="7AF72AC9" w14:textId="77777777" w:rsidR="005E48E9" w:rsidRDefault="002A36C8">
      <w:pPr>
        <w:pStyle w:val="a3"/>
        <w:spacing w:line="321" w:lineRule="exact"/>
      </w:pPr>
      <w:r>
        <w:rPr>
          <w:u w:val="single"/>
        </w:rPr>
        <w:t>Условия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питания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охраны</w:t>
      </w:r>
      <w:r>
        <w:rPr>
          <w:spacing w:val="-6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обучающихся:</w:t>
      </w:r>
    </w:p>
    <w:p w14:paraId="7731577A" w14:textId="77777777" w:rsidR="005E48E9" w:rsidRDefault="002A36C8">
      <w:pPr>
        <w:pStyle w:val="a3"/>
        <w:ind w:firstLine="69"/>
      </w:pPr>
      <w:r>
        <w:t>Пищеблок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(моечное</w:t>
      </w:r>
      <w:r>
        <w:rPr>
          <w:spacing w:val="-3"/>
        </w:rPr>
        <w:t xml:space="preserve"> </w:t>
      </w:r>
      <w:r>
        <w:t>отделение,</w:t>
      </w:r>
      <w:r>
        <w:rPr>
          <w:spacing w:val="-7"/>
        </w:rPr>
        <w:t xml:space="preserve"> </w:t>
      </w:r>
      <w:r>
        <w:t>цех</w:t>
      </w:r>
      <w:r>
        <w:rPr>
          <w:spacing w:val="-5"/>
        </w:rPr>
        <w:t xml:space="preserve"> </w:t>
      </w:r>
      <w:r>
        <w:t>овощной,</w:t>
      </w:r>
      <w:r>
        <w:rPr>
          <w:spacing w:val="-7"/>
        </w:rPr>
        <w:t xml:space="preserve"> </w:t>
      </w:r>
      <w:r>
        <w:t>цех</w:t>
      </w:r>
      <w:r>
        <w:rPr>
          <w:spacing w:val="-2"/>
        </w:rPr>
        <w:t xml:space="preserve"> </w:t>
      </w:r>
      <w:proofErr w:type="gramStart"/>
      <w:r>
        <w:t>мясо-рыбный</w:t>
      </w:r>
      <w:proofErr w:type="gramEnd"/>
      <w:r>
        <w:t>,</w:t>
      </w:r>
      <w:r>
        <w:rPr>
          <w:spacing w:val="-4"/>
        </w:rPr>
        <w:t xml:space="preserve"> </w:t>
      </w:r>
      <w:r>
        <w:t>кухня, складские помещения)</w:t>
      </w:r>
      <w:r>
        <w:rPr>
          <w:spacing w:val="40"/>
        </w:rPr>
        <w:t xml:space="preserve"> </w:t>
      </w:r>
      <w:r>
        <w:t>обеспечен технологическим оборудованием</w:t>
      </w:r>
    </w:p>
    <w:p w14:paraId="3AF5EA44" w14:textId="77777777" w:rsidR="005E48E9" w:rsidRDefault="002A36C8">
      <w:pPr>
        <w:pStyle w:val="a3"/>
        <w:spacing w:before="2"/>
        <w:ind w:right="33"/>
      </w:pPr>
      <w:r>
        <w:t>100%</w:t>
      </w:r>
      <w:r>
        <w:rPr>
          <w:spacing w:val="-4"/>
        </w:rPr>
        <w:t xml:space="preserve"> </w:t>
      </w:r>
      <w:r>
        <w:t>охват</w:t>
      </w:r>
      <w:r>
        <w:rPr>
          <w:spacing w:val="-5"/>
        </w:rPr>
        <w:t xml:space="preserve"> </w:t>
      </w:r>
      <w:r>
        <w:t>горячим</w:t>
      </w:r>
      <w:r>
        <w:rPr>
          <w:spacing w:val="-6"/>
        </w:rPr>
        <w:t xml:space="preserve"> </w:t>
      </w:r>
      <w:r>
        <w:t>питанием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расположенном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этаже на</w:t>
      </w:r>
      <w:r>
        <w:rPr>
          <w:spacing w:val="40"/>
        </w:rPr>
        <w:t xml:space="preserve"> </w:t>
      </w:r>
      <w:r>
        <w:t>64 посадочных мест.</w:t>
      </w:r>
    </w:p>
    <w:p w14:paraId="072911CA" w14:textId="77777777" w:rsidR="005E48E9" w:rsidRDefault="002A36C8">
      <w:pPr>
        <w:pStyle w:val="a3"/>
      </w:pPr>
      <w:r>
        <w:rPr>
          <w:u w:val="single"/>
        </w:rPr>
        <w:t>Организация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питьевого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режима</w:t>
      </w:r>
      <w:r>
        <w:t xml:space="preserve"> –</w:t>
      </w:r>
      <w:r>
        <w:rPr>
          <w:spacing w:val="-4"/>
        </w:rPr>
        <w:t xml:space="preserve"> </w:t>
      </w:r>
      <w:r>
        <w:t>питьевые</w:t>
      </w:r>
      <w:r>
        <w:rPr>
          <w:spacing w:val="-4"/>
        </w:rPr>
        <w:t xml:space="preserve"> </w:t>
      </w:r>
      <w:r>
        <w:t>фонтанчики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 xml:space="preserve">около </w:t>
      </w:r>
      <w:r>
        <w:rPr>
          <w:spacing w:val="-2"/>
        </w:rPr>
        <w:t>столовой.</w:t>
      </w:r>
    </w:p>
    <w:p w14:paraId="4D9C391D" w14:textId="77777777" w:rsidR="005E48E9" w:rsidRDefault="002A36C8">
      <w:pPr>
        <w:pStyle w:val="a3"/>
      </w:pPr>
      <w:r>
        <w:rPr>
          <w:u w:val="single"/>
        </w:rPr>
        <w:t>Объекты</w:t>
      </w:r>
      <w:r>
        <w:rPr>
          <w:spacing w:val="-10"/>
          <w:u w:val="single"/>
        </w:rPr>
        <w:t xml:space="preserve"> </w:t>
      </w:r>
      <w:r>
        <w:rPr>
          <w:u w:val="single"/>
        </w:rPr>
        <w:t>хозяйственно-бытового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санитарно-гигиенического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назначения:</w:t>
      </w:r>
      <w:r>
        <w:t xml:space="preserve"> </w:t>
      </w:r>
      <w:r>
        <w:rPr>
          <w:spacing w:val="-2"/>
        </w:rPr>
        <w:t>Раздевалка.</w:t>
      </w:r>
    </w:p>
    <w:p w14:paraId="3D775E44" w14:textId="77777777" w:rsidR="002A36C8" w:rsidRDefault="002A36C8">
      <w:pPr>
        <w:pStyle w:val="a3"/>
        <w:ind w:right="4691"/>
      </w:pPr>
      <w:r>
        <w:t xml:space="preserve">Умывальники у столовой </w:t>
      </w:r>
      <w:r>
        <w:t>— 2 шт. Санитарные</w:t>
      </w:r>
      <w:r>
        <w:rPr>
          <w:spacing w:val="-6"/>
        </w:rPr>
        <w:t xml:space="preserve"> </w:t>
      </w:r>
      <w:r>
        <w:t>узлы:</w:t>
      </w:r>
      <w:r>
        <w:rPr>
          <w:spacing w:val="-5"/>
        </w:rPr>
        <w:t xml:space="preserve"> </w:t>
      </w:r>
      <w:r>
        <w:t>туалеты</w:t>
      </w:r>
      <w:r>
        <w:rPr>
          <w:spacing w:val="-4"/>
        </w:rPr>
        <w:t xml:space="preserve"> </w:t>
      </w:r>
      <w:r>
        <w:t>(унитазы)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11шт.</w:t>
      </w:r>
    </w:p>
    <w:p w14:paraId="7D47F95B" w14:textId="27683B09" w:rsidR="005E48E9" w:rsidRDefault="002A36C8">
      <w:pPr>
        <w:pStyle w:val="a3"/>
        <w:ind w:right="4691"/>
      </w:pPr>
      <w:bookmarkStart w:id="0" w:name="_GoBack"/>
      <w:bookmarkEnd w:id="0"/>
      <w:r>
        <w:t>умывальники —12 шт.</w:t>
      </w:r>
    </w:p>
    <w:p w14:paraId="4D360082" w14:textId="77777777" w:rsidR="005E48E9" w:rsidRDefault="002A36C8">
      <w:pPr>
        <w:pStyle w:val="a3"/>
        <w:ind w:right="2122"/>
      </w:pPr>
      <w:r>
        <w:t>Подсобные</w:t>
      </w:r>
      <w:r>
        <w:rPr>
          <w:spacing w:val="-8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обслуживающего</w:t>
      </w:r>
      <w:r>
        <w:rPr>
          <w:spacing w:val="-7"/>
        </w:rPr>
        <w:t xml:space="preserve"> </w:t>
      </w:r>
      <w:r>
        <w:t xml:space="preserve">персонала. </w:t>
      </w:r>
      <w:r>
        <w:rPr>
          <w:u w:val="single"/>
        </w:rPr>
        <w:t>Оснащение образовательного процесса:</w:t>
      </w:r>
    </w:p>
    <w:p w14:paraId="2BBE5D29" w14:textId="77777777" w:rsidR="005E48E9" w:rsidRDefault="002A36C8">
      <w:pPr>
        <w:pStyle w:val="a4"/>
        <w:numPr>
          <w:ilvl w:val="0"/>
          <w:numId w:val="1"/>
        </w:numPr>
        <w:tabs>
          <w:tab w:val="left" w:pos="1996"/>
        </w:tabs>
        <w:spacing w:line="321" w:lineRule="exact"/>
        <w:ind w:left="1996" w:hanging="1932"/>
        <w:rPr>
          <w:sz w:val="28"/>
        </w:rPr>
      </w:pPr>
      <w:r>
        <w:rPr>
          <w:sz w:val="28"/>
        </w:rPr>
        <w:t>компьютерный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4108B0E1" w14:textId="7FBEE8C7" w:rsidR="005E48E9" w:rsidRDefault="002A36C8">
      <w:pPr>
        <w:pStyle w:val="a4"/>
        <w:numPr>
          <w:ilvl w:val="0"/>
          <w:numId w:val="1"/>
        </w:numPr>
        <w:tabs>
          <w:tab w:val="left" w:pos="1996"/>
        </w:tabs>
        <w:spacing w:line="240" w:lineRule="auto"/>
        <w:ind w:left="1996" w:hanging="1932"/>
        <w:rPr>
          <w:sz w:val="28"/>
        </w:rPr>
      </w:pPr>
      <w:r>
        <w:rPr>
          <w:sz w:val="28"/>
        </w:rPr>
        <w:t>Компьютеры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–2 </w:t>
      </w:r>
      <w:r>
        <w:rPr>
          <w:spacing w:val="-4"/>
          <w:sz w:val="28"/>
        </w:rPr>
        <w:t>шт.</w:t>
      </w:r>
    </w:p>
    <w:p w14:paraId="0576906B" w14:textId="3CAAD1B7" w:rsidR="005E48E9" w:rsidRDefault="002A36C8">
      <w:pPr>
        <w:pStyle w:val="a4"/>
        <w:numPr>
          <w:ilvl w:val="0"/>
          <w:numId w:val="1"/>
        </w:numPr>
        <w:tabs>
          <w:tab w:val="left" w:pos="1996"/>
        </w:tabs>
        <w:spacing w:before="1"/>
        <w:ind w:left="1996" w:hanging="1932"/>
        <w:rPr>
          <w:sz w:val="28"/>
        </w:rPr>
      </w:pPr>
      <w:r>
        <w:rPr>
          <w:sz w:val="28"/>
        </w:rPr>
        <w:t>Ноутбуки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71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308F02D5" w14:textId="6D606CCB" w:rsidR="005E48E9" w:rsidRDefault="002A36C8">
      <w:pPr>
        <w:pStyle w:val="a4"/>
        <w:numPr>
          <w:ilvl w:val="0"/>
          <w:numId w:val="1"/>
        </w:numPr>
        <w:tabs>
          <w:tab w:val="left" w:pos="1996"/>
        </w:tabs>
        <w:ind w:left="1996" w:hanging="1932"/>
        <w:rPr>
          <w:sz w:val="28"/>
        </w:rPr>
      </w:pPr>
      <w:r>
        <w:rPr>
          <w:sz w:val="28"/>
        </w:rPr>
        <w:t>Интерактивные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доски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–3 </w:t>
      </w:r>
      <w:r>
        <w:rPr>
          <w:spacing w:val="-2"/>
          <w:sz w:val="28"/>
        </w:rPr>
        <w:t>шт.</w:t>
      </w:r>
    </w:p>
    <w:p w14:paraId="796C746D" w14:textId="6313C437" w:rsidR="005E48E9" w:rsidRDefault="002A36C8">
      <w:pPr>
        <w:pStyle w:val="a4"/>
        <w:numPr>
          <w:ilvl w:val="0"/>
          <w:numId w:val="1"/>
        </w:numPr>
        <w:tabs>
          <w:tab w:val="left" w:pos="1996"/>
        </w:tabs>
        <w:ind w:left="1996" w:hanging="1932"/>
        <w:rPr>
          <w:sz w:val="28"/>
        </w:rPr>
      </w:pPr>
      <w:r>
        <w:rPr>
          <w:sz w:val="28"/>
        </w:rPr>
        <w:t>Проекторы</w:t>
      </w:r>
      <w:r>
        <w:rPr>
          <w:spacing w:val="-5"/>
          <w:sz w:val="28"/>
        </w:rPr>
        <w:t xml:space="preserve"> </w:t>
      </w:r>
      <w:r>
        <w:rPr>
          <w:sz w:val="28"/>
        </w:rPr>
        <w:t>–6</w:t>
      </w:r>
      <w:r>
        <w:rPr>
          <w:spacing w:val="-5"/>
          <w:sz w:val="28"/>
        </w:rPr>
        <w:t xml:space="preserve"> шт.</w:t>
      </w:r>
    </w:p>
    <w:p w14:paraId="50BB6BA3" w14:textId="2152F72B" w:rsidR="005E48E9" w:rsidRPr="002A36C8" w:rsidRDefault="002A36C8">
      <w:pPr>
        <w:pStyle w:val="a4"/>
        <w:numPr>
          <w:ilvl w:val="0"/>
          <w:numId w:val="1"/>
        </w:numPr>
        <w:tabs>
          <w:tab w:val="left" w:pos="1996"/>
        </w:tabs>
        <w:ind w:left="1996" w:hanging="1932"/>
        <w:rPr>
          <w:sz w:val="28"/>
        </w:rPr>
      </w:pPr>
      <w:r>
        <w:rPr>
          <w:sz w:val="28"/>
        </w:rPr>
        <w:t>Принтеры</w:t>
      </w:r>
      <w:r>
        <w:rPr>
          <w:spacing w:val="-4"/>
          <w:sz w:val="28"/>
        </w:rPr>
        <w:t xml:space="preserve"> </w:t>
      </w:r>
      <w:r>
        <w:rPr>
          <w:sz w:val="28"/>
        </w:rPr>
        <w:t>–2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4954DBB1" w14:textId="372C0C35" w:rsidR="002A36C8" w:rsidRDefault="002A36C8">
      <w:pPr>
        <w:pStyle w:val="a4"/>
        <w:numPr>
          <w:ilvl w:val="0"/>
          <w:numId w:val="1"/>
        </w:numPr>
        <w:tabs>
          <w:tab w:val="left" w:pos="1996"/>
        </w:tabs>
        <w:ind w:left="1996" w:hanging="1932"/>
        <w:rPr>
          <w:sz w:val="28"/>
        </w:rPr>
      </w:pPr>
      <w:r>
        <w:rPr>
          <w:spacing w:val="-5"/>
          <w:sz w:val="28"/>
        </w:rPr>
        <w:t>МФУ – 11шт.</w:t>
      </w:r>
    </w:p>
    <w:p w14:paraId="411D37BD" w14:textId="77777777" w:rsidR="005E48E9" w:rsidRDefault="002A36C8">
      <w:pPr>
        <w:pStyle w:val="a4"/>
        <w:numPr>
          <w:ilvl w:val="0"/>
          <w:numId w:val="1"/>
        </w:numPr>
        <w:tabs>
          <w:tab w:val="left" w:pos="1996"/>
        </w:tabs>
        <w:ind w:left="1996" w:hanging="1932"/>
        <w:rPr>
          <w:sz w:val="28"/>
        </w:rPr>
      </w:pPr>
      <w:r>
        <w:rPr>
          <w:sz w:val="28"/>
        </w:rPr>
        <w:t>Сканеры</w:t>
      </w:r>
      <w:r>
        <w:rPr>
          <w:spacing w:val="-4"/>
          <w:sz w:val="28"/>
        </w:rPr>
        <w:t xml:space="preserve"> </w:t>
      </w:r>
      <w:r>
        <w:rPr>
          <w:sz w:val="28"/>
        </w:rPr>
        <w:t>–1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18F01A3D" w14:textId="7AA31280" w:rsidR="005E48E9" w:rsidRDefault="002A36C8">
      <w:pPr>
        <w:pStyle w:val="a4"/>
        <w:numPr>
          <w:ilvl w:val="0"/>
          <w:numId w:val="1"/>
        </w:numPr>
        <w:tabs>
          <w:tab w:val="left" w:pos="1996"/>
        </w:tabs>
        <w:ind w:left="1996" w:hanging="1932"/>
        <w:rPr>
          <w:sz w:val="28"/>
        </w:rPr>
      </w:pPr>
      <w:r>
        <w:rPr>
          <w:sz w:val="28"/>
        </w:rPr>
        <w:t>Видеокамеры</w:t>
      </w:r>
      <w:r>
        <w:rPr>
          <w:spacing w:val="-6"/>
          <w:sz w:val="28"/>
        </w:rPr>
        <w:t xml:space="preserve"> </w:t>
      </w:r>
      <w:r>
        <w:rPr>
          <w:sz w:val="28"/>
        </w:rPr>
        <w:t>–2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4E2B6210" w14:textId="77777777" w:rsidR="005E48E9" w:rsidRDefault="002A36C8">
      <w:pPr>
        <w:pStyle w:val="a4"/>
        <w:numPr>
          <w:ilvl w:val="0"/>
          <w:numId w:val="1"/>
        </w:numPr>
        <w:tabs>
          <w:tab w:val="left" w:pos="1996"/>
        </w:tabs>
        <w:spacing w:before="2" w:line="240" w:lineRule="auto"/>
        <w:ind w:left="1996" w:hanging="1932"/>
        <w:rPr>
          <w:sz w:val="28"/>
        </w:rPr>
      </w:pPr>
      <w:r>
        <w:rPr>
          <w:sz w:val="28"/>
        </w:rPr>
        <w:t>Цифровой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фотоаппарат-1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715DD9B9" w14:textId="55558981" w:rsidR="005E48E9" w:rsidRPr="002A36C8" w:rsidRDefault="002A36C8">
      <w:pPr>
        <w:pStyle w:val="a4"/>
        <w:numPr>
          <w:ilvl w:val="0"/>
          <w:numId w:val="1"/>
        </w:numPr>
        <w:tabs>
          <w:tab w:val="left" w:pos="1996"/>
        </w:tabs>
        <w:spacing w:line="240" w:lineRule="auto"/>
        <w:ind w:left="1996" w:hanging="1932"/>
        <w:rPr>
          <w:sz w:val="28"/>
        </w:rPr>
      </w:pPr>
      <w:r>
        <w:rPr>
          <w:sz w:val="28"/>
        </w:rPr>
        <w:t>Телевизоры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1A12911B" w14:textId="5404704B" w:rsidR="002A36C8" w:rsidRDefault="002A36C8">
      <w:pPr>
        <w:pStyle w:val="a4"/>
        <w:numPr>
          <w:ilvl w:val="0"/>
          <w:numId w:val="1"/>
        </w:numPr>
        <w:tabs>
          <w:tab w:val="left" w:pos="1996"/>
        </w:tabs>
        <w:spacing w:line="240" w:lineRule="auto"/>
        <w:ind w:left="1996" w:hanging="1932"/>
        <w:rPr>
          <w:sz w:val="28"/>
        </w:rPr>
      </w:pPr>
      <w:r>
        <w:rPr>
          <w:spacing w:val="-5"/>
          <w:sz w:val="28"/>
        </w:rPr>
        <w:t>Интерактивные панели – 3 шт.</w:t>
      </w:r>
    </w:p>
    <w:sectPr w:rsidR="002A36C8">
      <w:type w:val="continuous"/>
      <w:pgSz w:w="11910" w:h="16840"/>
      <w:pgMar w:top="620" w:right="85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59F"/>
    <w:multiLevelType w:val="hybridMultilevel"/>
    <w:tmpl w:val="13E47FB0"/>
    <w:lvl w:ilvl="0" w:tplc="16BA2CBC">
      <w:numFmt w:val="bullet"/>
      <w:lvlText w:val=""/>
      <w:lvlJc w:val="left"/>
      <w:pPr>
        <w:ind w:left="1997" w:hanging="19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ADC80AA">
      <w:numFmt w:val="bullet"/>
      <w:lvlText w:val="•"/>
      <w:lvlJc w:val="left"/>
      <w:pPr>
        <w:ind w:left="2863" w:hanging="1933"/>
      </w:pPr>
      <w:rPr>
        <w:rFonts w:hint="default"/>
        <w:lang w:val="ru-RU" w:eastAsia="en-US" w:bidi="ar-SA"/>
      </w:rPr>
    </w:lvl>
    <w:lvl w:ilvl="2" w:tplc="5CD256F2">
      <w:numFmt w:val="bullet"/>
      <w:lvlText w:val="•"/>
      <w:lvlJc w:val="left"/>
      <w:pPr>
        <w:ind w:left="3726" w:hanging="1933"/>
      </w:pPr>
      <w:rPr>
        <w:rFonts w:hint="default"/>
        <w:lang w:val="ru-RU" w:eastAsia="en-US" w:bidi="ar-SA"/>
      </w:rPr>
    </w:lvl>
    <w:lvl w:ilvl="3" w:tplc="E01AC9E6">
      <w:numFmt w:val="bullet"/>
      <w:lvlText w:val="•"/>
      <w:lvlJc w:val="left"/>
      <w:pPr>
        <w:ind w:left="4589" w:hanging="1933"/>
      </w:pPr>
      <w:rPr>
        <w:rFonts w:hint="default"/>
        <w:lang w:val="ru-RU" w:eastAsia="en-US" w:bidi="ar-SA"/>
      </w:rPr>
    </w:lvl>
    <w:lvl w:ilvl="4" w:tplc="F72E3AAA">
      <w:numFmt w:val="bullet"/>
      <w:lvlText w:val="•"/>
      <w:lvlJc w:val="left"/>
      <w:pPr>
        <w:ind w:left="5452" w:hanging="1933"/>
      </w:pPr>
      <w:rPr>
        <w:rFonts w:hint="default"/>
        <w:lang w:val="ru-RU" w:eastAsia="en-US" w:bidi="ar-SA"/>
      </w:rPr>
    </w:lvl>
    <w:lvl w:ilvl="5" w:tplc="DFB6EDE4">
      <w:numFmt w:val="bullet"/>
      <w:lvlText w:val="•"/>
      <w:lvlJc w:val="left"/>
      <w:pPr>
        <w:ind w:left="6315" w:hanging="1933"/>
      </w:pPr>
      <w:rPr>
        <w:rFonts w:hint="default"/>
        <w:lang w:val="ru-RU" w:eastAsia="en-US" w:bidi="ar-SA"/>
      </w:rPr>
    </w:lvl>
    <w:lvl w:ilvl="6" w:tplc="F44A66D6">
      <w:numFmt w:val="bullet"/>
      <w:lvlText w:val="•"/>
      <w:lvlJc w:val="left"/>
      <w:pPr>
        <w:ind w:left="7178" w:hanging="1933"/>
      </w:pPr>
      <w:rPr>
        <w:rFonts w:hint="default"/>
        <w:lang w:val="ru-RU" w:eastAsia="en-US" w:bidi="ar-SA"/>
      </w:rPr>
    </w:lvl>
    <w:lvl w:ilvl="7" w:tplc="765296E6">
      <w:numFmt w:val="bullet"/>
      <w:lvlText w:val="•"/>
      <w:lvlJc w:val="left"/>
      <w:pPr>
        <w:ind w:left="8041" w:hanging="1933"/>
      </w:pPr>
      <w:rPr>
        <w:rFonts w:hint="default"/>
        <w:lang w:val="ru-RU" w:eastAsia="en-US" w:bidi="ar-SA"/>
      </w:rPr>
    </w:lvl>
    <w:lvl w:ilvl="8" w:tplc="9496D784">
      <w:numFmt w:val="bullet"/>
      <w:lvlText w:val="•"/>
      <w:lvlJc w:val="left"/>
      <w:pPr>
        <w:ind w:left="8905" w:hanging="19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48E9"/>
    <w:rsid w:val="002A36C8"/>
    <w:rsid w:val="005E48E9"/>
    <w:rsid w:val="00700D2E"/>
    <w:rsid w:val="008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2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996" w:hanging="193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996" w:hanging="19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Ахатова</dc:creator>
  <cp:lastModifiedBy>User</cp:lastModifiedBy>
  <cp:revision>4</cp:revision>
  <dcterms:created xsi:type="dcterms:W3CDTF">2025-03-29T17:18:00Z</dcterms:created>
  <dcterms:modified xsi:type="dcterms:W3CDTF">2025-03-31T06:11:00Z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2025-03-29T00:00:00Z</vt:filetime>
  </property>
  <property fmtid="{D5CDD505-2E9C-101B-9397-08002B2CF9AE}" pid="5" name="Producer">
    <vt:lpwstr>3-Heights(TM) PDF Security Shell 4.8.25.2 (http://www.pdf-tools.com)</vt:lpwstr>
  </property>
</Properties>
</file>