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57BF" w:rsidRPr="00023867" w:rsidRDefault="00595549" w:rsidP="00595549">
      <w:pPr>
        <w:ind w:left="-851"/>
        <w:rPr>
          <w:lang w:val="ru-RU"/>
        </w:rPr>
        <w:sectPr w:rsidR="001E57BF" w:rsidRPr="00023867" w:rsidSect="00595549">
          <w:pgSz w:w="11906" w:h="16383"/>
          <w:pgMar w:top="568" w:right="850" w:bottom="1134" w:left="1701" w:header="720" w:footer="720" w:gutter="0"/>
          <w:cols w:space="720"/>
        </w:sectPr>
      </w:pPr>
      <w:bookmarkStart w:id="0" w:name="block-32373148"/>
      <w:r>
        <w:rPr>
          <w:noProof/>
          <w:lang w:val="ru-RU" w:eastAsia="ru-RU"/>
        </w:rPr>
        <w:drawing>
          <wp:inline distT="0" distB="0" distL="0" distR="0" wp14:anchorId="69E6E721" wp14:editId="5A3DD1CD">
            <wp:extent cx="6644643" cy="94011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53594" cy="9413839"/>
                    </a:xfrm>
                    <a:prstGeom prst="rect">
                      <a:avLst/>
                    </a:prstGeom>
                    <a:noFill/>
                    <a:ln>
                      <a:noFill/>
                    </a:ln>
                  </pic:spPr>
                </pic:pic>
              </a:graphicData>
            </a:graphic>
          </wp:inline>
        </w:drawing>
      </w:r>
      <w:bookmarkStart w:id="1" w:name="_GoBack"/>
      <w:bookmarkEnd w:id="1"/>
    </w:p>
    <w:p w:rsidR="001E57BF" w:rsidRPr="00023867" w:rsidRDefault="00595549" w:rsidP="00595549">
      <w:pPr>
        <w:spacing w:after="0" w:line="264" w:lineRule="auto"/>
        <w:ind w:left="-851"/>
        <w:jc w:val="both"/>
        <w:rPr>
          <w:lang w:val="ru-RU"/>
        </w:rPr>
      </w:pPr>
      <w:bookmarkStart w:id="2" w:name="block-32373149"/>
      <w:bookmarkEnd w:id="0"/>
      <w:r>
        <w:rPr>
          <w:rFonts w:ascii="Times New Roman" w:hAnsi="Times New Roman"/>
          <w:b/>
          <w:color w:val="000000"/>
          <w:sz w:val="28"/>
          <w:lang w:val="ru-RU"/>
        </w:rPr>
        <w:lastRenderedPageBreak/>
        <w:t xml:space="preserve">                              </w:t>
      </w:r>
      <w:r w:rsidR="009A7C13" w:rsidRPr="00023867">
        <w:rPr>
          <w:rFonts w:ascii="Times New Roman" w:hAnsi="Times New Roman"/>
          <w:b/>
          <w:color w:val="000000"/>
          <w:sz w:val="28"/>
          <w:lang w:val="ru-RU"/>
        </w:rPr>
        <w:t>ПОЯСНИТЕЛЬНАЯ ЗАПИСКА</w:t>
      </w:r>
    </w:p>
    <w:p w:rsidR="001E57BF" w:rsidRPr="00023867" w:rsidRDefault="001E57BF">
      <w:pPr>
        <w:spacing w:after="0" w:line="264" w:lineRule="auto"/>
        <w:ind w:left="120"/>
        <w:jc w:val="both"/>
        <w:rPr>
          <w:lang w:val="ru-RU"/>
        </w:rPr>
      </w:pP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Программа по биологии направлена на формирование естественно-научной грамотности </w:t>
      </w:r>
      <w:proofErr w:type="gramStart"/>
      <w:r w:rsidRPr="00023867">
        <w:rPr>
          <w:rFonts w:ascii="Times New Roman" w:hAnsi="Times New Roman"/>
          <w:color w:val="000000"/>
          <w:sz w:val="28"/>
          <w:lang w:val="ru-RU"/>
        </w:rPr>
        <w:t>обучающихся</w:t>
      </w:r>
      <w:proofErr w:type="gramEnd"/>
      <w:r w:rsidRPr="00023867">
        <w:rPr>
          <w:rFonts w:ascii="Times New Roman" w:hAnsi="Times New Roman"/>
          <w:color w:val="000000"/>
          <w:sz w:val="28"/>
          <w:lang w:val="ru-RU"/>
        </w:rPr>
        <w:t xml:space="preserve">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w:t>
      </w:r>
      <w:proofErr w:type="gramStart"/>
      <w:r w:rsidRPr="00023867">
        <w:rPr>
          <w:rFonts w:ascii="Times New Roman" w:hAnsi="Times New Roman"/>
          <w:color w:val="000000"/>
          <w:sz w:val="28"/>
          <w:lang w:val="ru-RU"/>
        </w:rPr>
        <w:t>естественно-научных</w:t>
      </w:r>
      <w:proofErr w:type="gramEnd"/>
      <w:r w:rsidRPr="00023867">
        <w:rPr>
          <w:rFonts w:ascii="Times New Roman" w:hAnsi="Times New Roman"/>
          <w:color w:val="000000"/>
          <w:sz w:val="28"/>
          <w:lang w:val="ru-RU"/>
        </w:rPr>
        <w:t xml:space="preserve"> учебных предметов на уровне основного общего образования. </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Биологическая подготовка обеспечивает понимание </w:t>
      </w:r>
      <w:proofErr w:type="gramStart"/>
      <w:r w:rsidRPr="00023867">
        <w:rPr>
          <w:rFonts w:ascii="Times New Roman" w:hAnsi="Times New Roman"/>
          <w:color w:val="000000"/>
          <w:sz w:val="28"/>
          <w:lang w:val="ru-RU"/>
        </w:rPr>
        <w:t>обучающимися</w:t>
      </w:r>
      <w:proofErr w:type="gramEnd"/>
      <w:r w:rsidRPr="00023867">
        <w:rPr>
          <w:rFonts w:ascii="Times New Roman" w:hAnsi="Times New Roman"/>
          <w:color w:val="000000"/>
          <w:sz w:val="28"/>
          <w:lang w:val="ru-RU"/>
        </w:rPr>
        <w:t xml:space="preserve"> научных принципов человеческой деятельности в природе, закладывает основы экологической культуры, здорового образа жизни.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Целями изучения биологии на уровне основного общего образования являются: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формирование системы знаний о признаках и процессах жизнедеятельности биологических систем разного уровня организации;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формирование системы знаний об особенностях строения, жизнедеятельности организма человека, условиях сохранения его здоровья;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формирование умений применять методы биологической науки для изучения биологических систем, в том числе организма человека;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формирование экологической культуры в целях сохранения собственного здоровья и охраны окружающей среды.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Достижение целей программы по биологии обеспечивается решением следующих задач:</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приобретение </w:t>
      </w:r>
      <w:proofErr w:type="gramStart"/>
      <w:r w:rsidRPr="00023867">
        <w:rPr>
          <w:rFonts w:ascii="Times New Roman" w:hAnsi="Times New Roman"/>
          <w:color w:val="000000"/>
          <w:sz w:val="28"/>
          <w:lang w:val="ru-RU"/>
        </w:rPr>
        <w:t>обучающимися</w:t>
      </w:r>
      <w:proofErr w:type="gramEnd"/>
      <w:r w:rsidRPr="00023867">
        <w:rPr>
          <w:rFonts w:ascii="Times New Roman" w:hAnsi="Times New Roman"/>
          <w:color w:val="000000"/>
          <w:sz w:val="28"/>
          <w:lang w:val="ru-RU"/>
        </w:rPr>
        <w:t xml:space="preserve">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воспитание биологически и экологически грамотной личности, готовой к сохранению собственного здоровья и охраны окружающей среды.</w:t>
      </w:r>
    </w:p>
    <w:p w:rsidR="001E57BF" w:rsidRPr="00023867" w:rsidRDefault="009A7C13">
      <w:pPr>
        <w:spacing w:after="0" w:line="264" w:lineRule="auto"/>
        <w:ind w:firstLine="600"/>
        <w:jc w:val="both"/>
        <w:rPr>
          <w:lang w:val="ru-RU"/>
        </w:rPr>
      </w:pPr>
      <w:bookmarkStart w:id="3" w:name="3b562cd9-1b1f-4c62-99a2-3c330cdcc105"/>
      <w:proofErr w:type="gramStart"/>
      <w:r w:rsidRPr="00023867">
        <w:rPr>
          <w:rFonts w:ascii="Times New Roman" w:hAnsi="Times New Roman"/>
          <w:color w:val="000000"/>
          <w:sz w:val="28"/>
          <w:lang w:val="ru-RU"/>
        </w:rPr>
        <w:t>Общее число часов, отведенных для изучения биологии, составляет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bookmarkEnd w:id="3"/>
      <w:proofErr w:type="gramEnd"/>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1E57BF" w:rsidRDefault="001E57BF">
      <w:pPr>
        <w:rPr>
          <w:lang w:val="ru-RU"/>
        </w:rPr>
      </w:pPr>
    </w:p>
    <w:p w:rsidR="004E0705" w:rsidRPr="00863281" w:rsidRDefault="004E0705" w:rsidP="004E0705">
      <w:pPr>
        <w:pStyle w:val="1"/>
        <w:spacing w:before="0" w:after="0" w:line="240" w:lineRule="auto"/>
        <w:rPr>
          <w:rFonts w:ascii="Times New Roman" w:hAnsi="Times New Roman" w:cs="Times New Roman"/>
          <w:color w:val="auto"/>
          <w:sz w:val="26"/>
          <w:szCs w:val="26"/>
          <w:lang w:val="ru-RU"/>
        </w:rPr>
      </w:pPr>
      <w:r w:rsidRPr="00863281">
        <w:rPr>
          <w:rFonts w:ascii="Times New Roman" w:hAnsi="Times New Roman" w:cs="Times New Roman"/>
          <w:bCs w:val="0"/>
          <w:color w:val="auto"/>
          <w:sz w:val="26"/>
          <w:szCs w:val="26"/>
          <w:lang w:val="ru-RU"/>
        </w:rPr>
        <w:t xml:space="preserve">Целевые ориентиры результатов воспитания на уровне </w:t>
      </w:r>
      <w:r w:rsidRPr="00863281">
        <w:rPr>
          <w:rFonts w:ascii="Times New Roman" w:hAnsi="Times New Roman" w:cs="Times New Roman"/>
          <w:color w:val="auto"/>
          <w:sz w:val="26"/>
          <w:szCs w:val="26"/>
          <w:lang w:val="ru-RU"/>
        </w:rPr>
        <w:t xml:space="preserve">основного общего образования </w:t>
      </w:r>
    </w:p>
    <w:p w:rsidR="004E0705" w:rsidRPr="00863281" w:rsidRDefault="004E0705" w:rsidP="004E0705">
      <w:pPr>
        <w:spacing w:after="0" w:line="240" w:lineRule="auto"/>
        <w:rPr>
          <w:rFonts w:ascii="Times New Roman" w:hAnsi="Times New Roman" w:cs="Times New Roman"/>
          <w:sz w:val="26"/>
          <w:szCs w:val="26"/>
          <w:lang w:val="ru-RU"/>
        </w:rPr>
      </w:pPr>
      <w:r w:rsidRPr="00863281">
        <w:rPr>
          <w:rFonts w:ascii="Times New Roman" w:hAnsi="Times New Roman" w:cs="Times New Roman"/>
          <w:sz w:val="26"/>
          <w:szCs w:val="26"/>
          <w:lang w:val="ru-RU"/>
        </w:rPr>
        <w:t>(из рабочей программы воспитания МКОУ ООШ с</w:t>
      </w:r>
      <w:proofErr w:type="gramStart"/>
      <w:r w:rsidRPr="00863281">
        <w:rPr>
          <w:rFonts w:ascii="Times New Roman" w:hAnsi="Times New Roman" w:cs="Times New Roman"/>
          <w:sz w:val="26"/>
          <w:szCs w:val="26"/>
          <w:lang w:val="ru-RU"/>
        </w:rPr>
        <w:t>.Т</w:t>
      </w:r>
      <w:proofErr w:type="gramEnd"/>
      <w:r w:rsidRPr="00863281">
        <w:rPr>
          <w:rFonts w:ascii="Times New Roman" w:hAnsi="Times New Roman" w:cs="Times New Roman"/>
          <w:sz w:val="26"/>
          <w:szCs w:val="26"/>
          <w:lang w:val="ru-RU"/>
        </w:rPr>
        <w:t>ат-Верх-Гоньба Малмыжского района Кировской области):</w:t>
      </w:r>
    </w:p>
    <w:p w:rsidR="004E0705" w:rsidRPr="00863281" w:rsidRDefault="004E0705" w:rsidP="004E0705">
      <w:pPr>
        <w:spacing w:after="0" w:line="240" w:lineRule="auto"/>
        <w:rPr>
          <w:rFonts w:ascii="Times New Roman" w:hAnsi="Times New Roman" w:cs="Times New Roman"/>
          <w:sz w:val="26"/>
          <w:szCs w:val="26"/>
          <w:lang w:val="ru-RU"/>
        </w:rPr>
      </w:pPr>
    </w:p>
    <w:p w:rsidR="004E0705" w:rsidRPr="00863281" w:rsidRDefault="004E0705" w:rsidP="004E0705">
      <w:pPr>
        <w:spacing w:after="0" w:line="240" w:lineRule="auto"/>
        <w:rPr>
          <w:rFonts w:ascii="Times New Roman" w:hAnsi="Times New Roman" w:cs="Times New Roman"/>
          <w:sz w:val="26"/>
          <w:szCs w:val="26"/>
          <w:lang w:val="ru-RU"/>
        </w:rPr>
      </w:pPr>
      <w:r>
        <w:rPr>
          <w:rFonts w:ascii="Times New Roman" w:hAnsi="Times New Roman" w:cs="Times New Roman"/>
          <w:sz w:val="26"/>
          <w:szCs w:val="26"/>
          <w:lang w:val="ru-RU"/>
        </w:rPr>
        <w:t>Физическое воспитание:</w:t>
      </w:r>
    </w:p>
    <w:p w:rsidR="004E0705" w:rsidRPr="00863281" w:rsidRDefault="004E0705" w:rsidP="004E0705">
      <w:pPr>
        <w:pStyle w:val="af0"/>
        <w:numPr>
          <w:ilvl w:val="0"/>
          <w:numId w:val="36"/>
        </w:numPr>
        <w:spacing w:after="0" w:line="240" w:lineRule="auto"/>
        <w:rPr>
          <w:rFonts w:ascii="Times New Roman" w:hAnsi="Times New Roman" w:cs="Times New Roman"/>
          <w:sz w:val="26"/>
          <w:szCs w:val="26"/>
          <w:lang w:val="ru-RU"/>
        </w:rPr>
      </w:pPr>
      <w:r w:rsidRPr="00863281">
        <w:rPr>
          <w:rFonts w:ascii="Times New Roman" w:hAnsi="Times New Roman" w:cs="Times New Roman"/>
          <w:bCs/>
          <w:color w:val="000000"/>
          <w:sz w:val="26"/>
          <w:szCs w:val="26"/>
          <w:lang w:val="ru-RU" w:eastAsia="ru-RU"/>
        </w:rPr>
        <w:t xml:space="preserve">Выражающий установку на </w:t>
      </w:r>
      <w:r w:rsidRPr="00863281">
        <w:rPr>
          <w:rFonts w:ascii="Times New Roman" w:hAnsi="Times New Roman" w:cs="Times New Roman"/>
          <w:color w:val="000000"/>
          <w:sz w:val="26"/>
          <w:szCs w:val="26"/>
          <w:lang w:val="ru-RU"/>
        </w:rPr>
        <w:t>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4E0705" w:rsidRPr="00863281" w:rsidRDefault="004E0705" w:rsidP="004E0705">
      <w:pPr>
        <w:pStyle w:val="af0"/>
        <w:numPr>
          <w:ilvl w:val="0"/>
          <w:numId w:val="36"/>
        </w:numPr>
        <w:spacing w:after="0" w:line="240" w:lineRule="auto"/>
        <w:rPr>
          <w:rFonts w:ascii="Times New Roman" w:hAnsi="Times New Roman" w:cs="Times New Roman"/>
          <w:sz w:val="26"/>
          <w:szCs w:val="26"/>
          <w:lang w:val="ru-RU"/>
        </w:rPr>
      </w:pPr>
      <w:proofErr w:type="gramStart"/>
      <w:r w:rsidRPr="00863281">
        <w:rPr>
          <w:rFonts w:ascii="Times New Roman" w:hAnsi="Times New Roman" w:cs="Times New Roman"/>
          <w:color w:val="000000"/>
          <w:sz w:val="26"/>
          <w:szCs w:val="26"/>
          <w:lang w:val="ru-RU"/>
        </w:rPr>
        <w:t>П</w:t>
      </w:r>
      <w:r w:rsidRPr="00863281">
        <w:rPr>
          <w:rFonts w:ascii="Times New Roman" w:hAnsi="Times New Roman" w:cs="Times New Roman"/>
          <w:bCs/>
          <w:color w:val="000000"/>
          <w:sz w:val="26"/>
          <w:szCs w:val="26"/>
          <w:lang w:val="ru-RU" w:eastAsia="ru-RU"/>
        </w:rPr>
        <w:t>роявляющий</w:t>
      </w:r>
      <w:proofErr w:type="gramEnd"/>
      <w:r w:rsidRPr="00863281">
        <w:rPr>
          <w:rFonts w:ascii="Times New Roman" w:hAnsi="Times New Roman" w:cs="Times New Roman"/>
          <w:bCs/>
          <w:color w:val="000000"/>
          <w:sz w:val="26"/>
          <w:szCs w:val="26"/>
          <w:lang w:val="ru-RU" w:eastAsia="ru-RU"/>
        </w:rPr>
        <w:t xml:space="preserve"> понимание</w:t>
      </w:r>
      <w:r w:rsidRPr="00863281">
        <w:rPr>
          <w:rFonts w:ascii="Times New Roman" w:hAnsi="Times New Roman" w:cs="Times New Roman"/>
          <w:color w:val="000000"/>
          <w:sz w:val="26"/>
          <w:szCs w:val="26"/>
          <w:lang w:val="ru-RU"/>
        </w:rPr>
        <w:t xml:space="preserve">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4E0705" w:rsidRPr="00863281" w:rsidRDefault="004E0705" w:rsidP="004E0705">
      <w:pPr>
        <w:spacing w:after="0" w:line="240" w:lineRule="auto"/>
        <w:rPr>
          <w:rFonts w:ascii="Times New Roman" w:hAnsi="Times New Roman" w:cs="Times New Roman"/>
          <w:sz w:val="26"/>
          <w:szCs w:val="26"/>
          <w:lang w:val="ru-RU"/>
        </w:rPr>
      </w:pPr>
      <w:r w:rsidRPr="00863281">
        <w:rPr>
          <w:rFonts w:ascii="Times New Roman" w:hAnsi="Times New Roman" w:cs="Times New Roman"/>
          <w:sz w:val="26"/>
          <w:szCs w:val="26"/>
          <w:lang w:val="ru-RU"/>
        </w:rPr>
        <w:t>Экологическое воспитание:</w:t>
      </w:r>
    </w:p>
    <w:p w:rsidR="004E0705" w:rsidRPr="00863281" w:rsidRDefault="004E0705" w:rsidP="004E0705">
      <w:pPr>
        <w:pStyle w:val="af0"/>
        <w:numPr>
          <w:ilvl w:val="0"/>
          <w:numId w:val="39"/>
        </w:numPr>
        <w:spacing w:after="0" w:line="240" w:lineRule="auto"/>
        <w:rPr>
          <w:rFonts w:ascii="Times New Roman" w:hAnsi="Times New Roman" w:cs="Times New Roman"/>
          <w:sz w:val="26"/>
          <w:szCs w:val="26"/>
          <w:lang w:val="ru-RU"/>
        </w:rPr>
      </w:pPr>
      <w:proofErr w:type="gramStart"/>
      <w:r w:rsidRPr="00863281">
        <w:rPr>
          <w:rFonts w:ascii="Times New Roman" w:hAnsi="Times New Roman" w:cs="Times New Roman"/>
          <w:bCs/>
          <w:color w:val="000000"/>
          <w:sz w:val="26"/>
          <w:szCs w:val="26"/>
          <w:lang w:val="ru-RU" w:eastAsia="ru-RU"/>
        </w:rPr>
        <w:t>О</w:t>
      </w:r>
      <w:r w:rsidRPr="00863281">
        <w:rPr>
          <w:rFonts w:ascii="Times New Roman" w:hAnsi="Times New Roman" w:cs="Times New Roman"/>
          <w:color w:val="000000"/>
          <w:sz w:val="26"/>
          <w:szCs w:val="26"/>
          <w:lang w:val="ru-RU"/>
        </w:rPr>
        <w:t>риентированный</w:t>
      </w:r>
      <w:proofErr w:type="gramEnd"/>
      <w:r w:rsidRPr="00863281">
        <w:rPr>
          <w:rFonts w:ascii="Times New Roman" w:hAnsi="Times New Roman" w:cs="Times New Roman"/>
          <w:color w:val="000000"/>
          <w:sz w:val="26"/>
          <w:szCs w:val="26"/>
          <w:lang w:val="ru-RU"/>
        </w:rPr>
        <w:t xml:space="preserve"> на применение знаний естественных и социальных наук для решения задач в области охраны окружающей среды, планирования </w:t>
      </w:r>
      <w:r w:rsidRPr="00863281">
        <w:rPr>
          <w:rFonts w:ascii="Times New Roman" w:hAnsi="Times New Roman" w:cs="Times New Roman"/>
          <w:color w:val="000000"/>
          <w:sz w:val="26"/>
          <w:szCs w:val="26"/>
          <w:lang w:val="ru-RU"/>
        </w:rPr>
        <w:lastRenderedPageBreak/>
        <w:t>своих поступков и оценки их возможных последствий для окружающей среды.</w:t>
      </w:r>
    </w:p>
    <w:p w:rsidR="004E0705" w:rsidRPr="00863281" w:rsidRDefault="004E0705" w:rsidP="004E0705">
      <w:pPr>
        <w:pStyle w:val="af0"/>
        <w:numPr>
          <w:ilvl w:val="0"/>
          <w:numId w:val="39"/>
        </w:numPr>
        <w:spacing w:after="0" w:line="240" w:lineRule="auto"/>
        <w:rPr>
          <w:rFonts w:ascii="Times New Roman" w:hAnsi="Times New Roman" w:cs="Times New Roman"/>
          <w:color w:val="000000"/>
          <w:sz w:val="26"/>
          <w:szCs w:val="26"/>
          <w:lang w:val="ru-RU"/>
        </w:rPr>
      </w:pPr>
      <w:r w:rsidRPr="00863281">
        <w:rPr>
          <w:rFonts w:ascii="Times New Roman" w:hAnsi="Times New Roman" w:cs="Times New Roman"/>
          <w:color w:val="000000"/>
          <w:sz w:val="26"/>
          <w:szCs w:val="26"/>
          <w:lang w:val="ru-RU"/>
        </w:rPr>
        <w:t>Понимающий глобальный характер экологических проблем, путей их решения, значение экологической культуры в современном мире.</w:t>
      </w:r>
    </w:p>
    <w:p w:rsidR="004E0705" w:rsidRPr="00863281" w:rsidRDefault="004E0705" w:rsidP="004E0705">
      <w:pPr>
        <w:pStyle w:val="af0"/>
        <w:numPr>
          <w:ilvl w:val="0"/>
          <w:numId w:val="39"/>
        </w:numPr>
        <w:spacing w:after="0" w:line="240" w:lineRule="auto"/>
        <w:rPr>
          <w:rFonts w:ascii="Times New Roman" w:hAnsi="Times New Roman" w:cs="Times New Roman"/>
          <w:color w:val="000000"/>
          <w:sz w:val="26"/>
          <w:szCs w:val="26"/>
          <w:lang w:val="ru-RU"/>
        </w:rPr>
      </w:pPr>
      <w:r w:rsidRPr="00863281">
        <w:rPr>
          <w:rFonts w:ascii="Times New Roman" w:hAnsi="Times New Roman" w:cs="Times New Roman"/>
          <w:color w:val="000000"/>
          <w:sz w:val="26"/>
          <w:szCs w:val="26"/>
          <w:lang w:val="ru-RU"/>
        </w:rPr>
        <w:t>Выражающий неприятие действий, приносящих вред природе, окружающей среде.</w:t>
      </w:r>
    </w:p>
    <w:p w:rsidR="004E0705" w:rsidRPr="00863281" w:rsidRDefault="004E0705" w:rsidP="004E0705">
      <w:pPr>
        <w:pStyle w:val="af0"/>
        <w:numPr>
          <w:ilvl w:val="0"/>
          <w:numId w:val="39"/>
        </w:numPr>
        <w:spacing w:after="0" w:line="240" w:lineRule="auto"/>
        <w:rPr>
          <w:rFonts w:ascii="Times New Roman" w:hAnsi="Times New Roman" w:cs="Times New Roman"/>
          <w:color w:val="000000"/>
          <w:sz w:val="26"/>
          <w:szCs w:val="26"/>
          <w:lang w:val="ru-RU"/>
        </w:rPr>
      </w:pPr>
      <w:proofErr w:type="gramStart"/>
      <w:r w:rsidRPr="00863281">
        <w:rPr>
          <w:rFonts w:ascii="Times New Roman" w:hAnsi="Times New Roman" w:cs="Times New Roman"/>
          <w:color w:val="000000"/>
          <w:sz w:val="26"/>
          <w:szCs w:val="26"/>
          <w:lang w:val="ru-RU"/>
        </w:rPr>
        <w:t>Сознающий</w:t>
      </w:r>
      <w:proofErr w:type="gramEnd"/>
      <w:r w:rsidRPr="00863281">
        <w:rPr>
          <w:rFonts w:ascii="Times New Roman" w:hAnsi="Times New Roman" w:cs="Times New Roman"/>
          <w:color w:val="000000"/>
          <w:sz w:val="26"/>
          <w:szCs w:val="26"/>
          <w:lang w:val="ru-RU"/>
        </w:rPr>
        <w:t xml:space="preserve"> свою роль и ответственность как гражданина и потребителя в условиях взаимосвязи природной, технологической и социальной сред.</w:t>
      </w:r>
    </w:p>
    <w:p w:rsidR="004E0705" w:rsidRPr="00863281" w:rsidRDefault="004E0705" w:rsidP="004E0705">
      <w:pPr>
        <w:pStyle w:val="af0"/>
        <w:numPr>
          <w:ilvl w:val="0"/>
          <w:numId w:val="38"/>
        </w:numPr>
        <w:spacing w:after="0" w:line="240" w:lineRule="auto"/>
        <w:rPr>
          <w:rFonts w:ascii="Times New Roman" w:hAnsi="Times New Roman" w:cs="Times New Roman"/>
          <w:sz w:val="26"/>
          <w:szCs w:val="26"/>
          <w:lang w:val="ru-RU"/>
        </w:rPr>
      </w:pPr>
      <w:proofErr w:type="gramStart"/>
      <w:r w:rsidRPr="00863281">
        <w:rPr>
          <w:rFonts w:ascii="Times New Roman" w:hAnsi="Times New Roman" w:cs="Times New Roman"/>
          <w:color w:val="000000"/>
          <w:sz w:val="26"/>
          <w:szCs w:val="26"/>
          <w:lang w:val="ru-RU"/>
        </w:rPr>
        <w:t>Выражающий</w:t>
      </w:r>
      <w:proofErr w:type="gramEnd"/>
      <w:r w:rsidRPr="00863281">
        <w:rPr>
          <w:rFonts w:ascii="Times New Roman" w:hAnsi="Times New Roman" w:cs="Times New Roman"/>
          <w:color w:val="000000"/>
          <w:sz w:val="26"/>
          <w:szCs w:val="26"/>
          <w:lang w:val="ru-RU"/>
        </w:rPr>
        <w:t xml:space="preserve"> готовность к участию в практической деятельности экологической, природоохранной направленности.</w:t>
      </w:r>
    </w:p>
    <w:p w:rsidR="004E0705" w:rsidRPr="00023867" w:rsidRDefault="004E0705">
      <w:pPr>
        <w:rPr>
          <w:lang w:val="ru-RU"/>
        </w:rPr>
        <w:sectPr w:rsidR="004E0705" w:rsidRPr="00023867">
          <w:pgSz w:w="11906" w:h="16383"/>
          <w:pgMar w:top="1134" w:right="850" w:bottom="1134" w:left="1701" w:header="720" w:footer="720" w:gutter="0"/>
          <w:cols w:space="720"/>
        </w:sectPr>
      </w:pPr>
    </w:p>
    <w:p w:rsidR="001E57BF" w:rsidRDefault="009A7C13">
      <w:pPr>
        <w:spacing w:after="0" w:line="264" w:lineRule="auto"/>
        <w:ind w:left="120"/>
        <w:jc w:val="both"/>
      </w:pPr>
      <w:bookmarkStart w:id="4" w:name="block-32373151"/>
      <w:bookmarkEnd w:id="2"/>
      <w:r>
        <w:rPr>
          <w:rFonts w:ascii="Times New Roman" w:hAnsi="Times New Roman"/>
          <w:b/>
          <w:color w:val="000000"/>
          <w:sz w:val="28"/>
        </w:rPr>
        <w:lastRenderedPageBreak/>
        <w:t>СОДЕРЖАНИЕ ОБУЧЕНИЯ</w:t>
      </w:r>
    </w:p>
    <w:p w:rsidR="001E57BF" w:rsidRDefault="001E57BF">
      <w:pPr>
        <w:spacing w:after="0" w:line="264" w:lineRule="auto"/>
        <w:ind w:left="120"/>
        <w:jc w:val="both"/>
      </w:pPr>
    </w:p>
    <w:p w:rsidR="001E57BF" w:rsidRDefault="009A7C13">
      <w:pPr>
        <w:spacing w:after="0" w:line="264" w:lineRule="auto"/>
        <w:ind w:left="120"/>
        <w:jc w:val="both"/>
      </w:pPr>
      <w:r>
        <w:rPr>
          <w:rFonts w:ascii="Times New Roman" w:hAnsi="Times New Roman"/>
          <w:b/>
          <w:color w:val="000000"/>
          <w:sz w:val="28"/>
        </w:rPr>
        <w:t>5 КЛАСС</w:t>
      </w:r>
    </w:p>
    <w:p w:rsidR="001E57BF" w:rsidRDefault="009A7C13">
      <w:pPr>
        <w:numPr>
          <w:ilvl w:val="0"/>
          <w:numId w:val="1"/>
        </w:numPr>
        <w:spacing w:after="0" w:line="264" w:lineRule="auto"/>
        <w:jc w:val="both"/>
      </w:pPr>
      <w:r>
        <w:rPr>
          <w:rFonts w:ascii="Times New Roman" w:hAnsi="Times New Roman"/>
          <w:b/>
          <w:color w:val="000000"/>
          <w:sz w:val="28"/>
        </w:rPr>
        <w:t xml:space="preserve"> Биология – наука о живой природе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Биология – система наук о живой природе. Основные разделы биологии (ботаника, зоология, экология, цитология, анатомия, физиология и другие разделы). </w:t>
      </w:r>
      <w:proofErr w:type="gramStart"/>
      <w:r w:rsidRPr="00023867">
        <w:rPr>
          <w:rFonts w:ascii="Times New Roman" w:hAnsi="Times New Roman"/>
          <w:color w:val="000000"/>
          <w:sz w:val="28"/>
          <w:lang w:val="ru-RU"/>
        </w:rPr>
        <w:t>Профессии, связанные с биологией: врач, ветеринар, психолог, агроном, животновод и другие (4–5 профессий).</w:t>
      </w:r>
      <w:proofErr w:type="gramEnd"/>
      <w:r w:rsidRPr="00023867">
        <w:rPr>
          <w:rFonts w:ascii="Times New Roman" w:hAnsi="Times New Roman"/>
          <w:color w:val="000000"/>
          <w:sz w:val="28"/>
          <w:lang w:val="ru-RU"/>
        </w:rPr>
        <w:t xml:space="preserve">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Кабинет биологии. Правила поведения и работы в кабинете с биологическими приборами и инструментами.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1E57BF" w:rsidRDefault="009A7C13">
      <w:pPr>
        <w:numPr>
          <w:ilvl w:val="0"/>
          <w:numId w:val="2"/>
        </w:numPr>
        <w:spacing w:after="0" w:line="264" w:lineRule="auto"/>
        <w:jc w:val="both"/>
      </w:pPr>
      <w:r w:rsidRPr="00023867">
        <w:rPr>
          <w:rFonts w:ascii="Times New Roman" w:hAnsi="Times New Roman"/>
          <w:b/>
          <w:color w:val="000000"/>
          <w:sz w:val="28"/>
          <w:lang w:val="ru-RU"/>
        </w:rPr>
        <w:t xml:space="preserve"> </w:t>
      </w:r>
      <w:r>
        <w:rPr>
          <w:rFonts w:ascii="Times New Roman" w:hAnsi="Times New Roman"/>
          <w:b/>
          <w:color w:val="000000"/>
          <w:sz w:val="28"/>
        </w:rPr>
        <w:t>Методы изучения живой природы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Лабораторные и практические работы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лабораторного оборудования: термометры, весы, чашки Петри, пробирки, мензурки. Правила работы с оборудованием в школьном кабинете.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Ознакомление с устройством лупы, светового микроскопа, правила работы с ними.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Экскурсии или видеоэкскурсии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Овладение методами изучения живой природы – наблюдением и экспериментом.</w:t>
      </w:r>
    </w:p>
    <w:p w:rsidR="001E57BF" w:rsidRDefault="009A7C13">
      <w:pPr>
        <w:numPr>
          <w:ilvl w:val="0"/>
          <w:numId w:val="3"/>
        </w:numPr>
        <w:spacing w:after="0" w:line="264" w:lineRule="auto"/>
        <w:jc w:val="both"/>
      </w:pPr>
      <w:r w:rsidRPr="00023867">
        <w:rPr>
          <w:rFonts w:ascii="Times New Roman" w:hAnsi="Times New Roman"/>
          <w:b/>
          <w:color w:val="000000"/>
          <w:sz w:val="28"/>
          <w:lang w:val="ru-RU"/>
        </w:rPr>
        <w:t xml:space="preserve"> </w:t>
      </w:r>
      <w:r>
        <w:rPr>
          <w:rFonts w:ascii="Times New Roman" w:hAnsi="Times New Roman"/>
          <w:b/>
          <w:color w:val="000000"/>
          <w:sz w:val="28"/>
        </w:rPr>
        <w:t>Организмы – тела живой природы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Понятие об организме. Доядерные и ядерные организмы. Клетка и её открытие. Клеточное строение организмов. Цитология – наука о клетке. </w:t>
      </w:r>
      <w:r w:rsidRPr="00023867">
        <w:rPr>
          <w:rFonts w:ascii="Times New Roman" w:hAnsi="Times New Roman"/>
          <w:color w:val="000000"/>
          <w:sz w:val="28"/>
          <w:lang w:val="ru-RU"/>
        </w:rPr>
        <w:lastRenderedPageBreak/>
        <w:t>Клетка – наименьшая единица строения и жизнедеятельности организмов. Устройство увеличительных приборов: лупы и микроскопа.</w:t>
      </w:r>
      <w:r w:rsidRPr="00023867">
        <w:rPr>
          <w:rFonts w:ascii="Times New Roman" w:hAnsi="Times New Roman"/>
          <w:color w:val="FF0000"/>
          <w:sz w:val="28"/>
          <w:lang w:val="ru-RU"/>
        </w:rPr>
        <w:t xml:space="preserve"> </w:t>
      </w:r>
      <w:r w:rsidRPr="00023867">
        <w:rPr>
          <w:rFonts w:ascii="Times New Roman" w:hAnsi="Times New Roman"/>
          <w:color w:val="000000"/>
          <w:sz w:val="28"/>
          <w:lang w:val="ru-RU"/>
        </w:rPr>
        <w:t>Строение клетки под световым микроскопом: клеточная оболочка, цитоплазма, ядро.</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Одноклеточные и многоклеточные организмы. Клетки, ткани, органы, системы органов.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Жизнедеятельность организмов. Особенности строения и процессов жизнедеятельности у растений, животных, бактерий и грибов.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Свойства организмов: питание, дыхание, выделение, движение, размножение, развитие, раздражимость, приспособленность. Организм – единое целое.</w:t>
      </w:r>
    </w:p>
    <w:p w:rsidR="001E57BF" w:rsidRPr="00023867" w:rsidRDefault="009A7C13">
      <w:pPr>
        <w:spacing w:after="0" w:line="264" w:lineRule="auto"/>
        <w:ind w:firstLine="600"/>
        <w:jc w:val="both"/>
        <w:rPr>
          <w:lang w:val="ru-RU"/>
        </w:rPr>
      </w:pPr>
      <w:proofErr w:type="gramStart"/>
      <w:r w:rsidRPr="00023867">
        <w:rPr>
          <w:rFonts w:ascii="Times New Roman" w:hAnsi="Times New Roman"/>
          <w:color w:val="000000"/>
          <w:sz w:val="28"/>
          <w:lang w:val="ru-RU"/>
        </w:rPr>
        <w:t>Разнообразие организмов и их классификация (таксоны в биологии: царства, типы (отделы), классы, отряды (порядки), семейства, роды, виды.</w:t>
      </w:r>
      <w:proofErr w:type="gramEnd"/>
      <w:r w:rsidRPr="00023867">
        <w:rPr>
          <w:rFonts w:ascii="Times New Roman" w:hAnsi="Times New Roman"/>
          <w:color w:val="000000"/>
          <w:sz w:val="28"/>
          <w:lang w:val="ru-RU"/>
        </w:rPr>
        <w:t xml:space="preserve"> Бактерии и вирусы как формы жизни. Значение бактерий и вирусов в природе и в жизни человека.</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Лабораторные и практические работы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клеток кожицы чешуи лука под лупой и микроскопом (на примере самостоятельно приготовленного микропрепарата).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Ознакомление с принципами систематики организмов. </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Наблюдение за потреблением воды растением.</w:t>
      </w:r>
    </w:p>
    <w:p w:rsidR="001E57BF" w:rsidRDefault="009A7C13">
      <w:pPr>
        <w:numPr>
          <w:ilvl w:val="0"/>
          <w:numId w:val="4"/>
        </w:numPr>
        <w:spacing w:after="0" w:line="264" w:lineRule="auto"/>
        <w:jc w:val="both"/>
      </w:pPr>
      <w:r w:rsidRPr="00023867">
        <w:rPr>
          <w:rFonts w:ascii="Times New Roman" w:hAnsi="Times New Roman"/>
          <w:b/>
          <w:color w:val="000000"/>
          <w:sz w:val="28"/>
          <w:lang w:val="ru-RU"/>
        </w:rPr>
        <w:t xml:space="preserve"> </w:t>
      </w:r>
      <w:r>
        <w:rPr>
          <w:rFonts w:ascii="Times New Roman" w:hAnsi="Times New Roman"/>
          <w:b/>
          <w:color w:val="000000"/>
          <w:sz w:val="28"/>
        </w:rPr>
        <w:t>Организмы и среда обитания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Лабораторные и практические работы.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Выявление приспособлений организмов к среде обитания (на конкретных примерах).</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Экскурсии или видеоэкскурсии.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Растительный и животный мир родного края (краеведение).</w:t>
      </w:r>
    </w:p>
    <w:p w:rsidR="001E57BF" w:rsidRDefault="009A7C13">
      <w:pPr>
        <w:numPr>
          <w:ilvl w:val="0"/>
          <w:numId w:val="5"/>
        </w:numPr>
        <w:spacing w:after="0" w:line="264" w:lineRule="auto"/>
        <w:jc w:val="both"/>
      </w:pPr>
      <w:r w:rsidRPr="00023867">
        <w:rPr>
          <w:rFonts w:ascii="Times New Roman" w:hAnsi="Times New Roman"/>
          <w:b/>
          <w:color w:val="000000"/>
          <w:sz w:val="28"/>
          <w:lang w:val="ru-RU"/>
        </w:rPr>
        <w:t xml:space="preserve"> </w:t>
      </w:r>
      <w:r>
        <w:rPr>
          <w:rFonts w:ascii="Times New Roman" w:hAnsi="Times New Roman"/>
          <w:b/>
          <w:color w:val="000000"/>
          <w:sz w:val="28"/>
        </w:rPr>
        <w:t>Природные сообщества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w:t>
      </w:r>
      <w:proofErr w:type="gramStart"/>
      <w:r w:rsidRPr="00023867">
        <w:rPr>
          <w:rFonts w:ascii="Times New Roman" w:hAnsi="Times New Roman"/>
          <w:color w:val="000000"/>
          <w:sz w:val="28"/>
          <w:lang w:val="ru-RU"/>
        </w:rPr>
        <w:t>ств в пр</w:t>
      </w:r>
      <w:proofErr w:type="gramEnd"/>
      <w:r w:rsidRPr="00023867">
        <w:rPr>
          <w:rFonts w:ascii="Times New Roman" w:hAnsi="Times New Roman"/>
          <w:color w:val="000000"/>
          <w:sz w:val="28"/>
          <w:lang w:val="ru-RU"/>
        </w:rPr>
        <w:t>иродных сообществах. Примеры природных сообществ (лес, пруд, озеро и другие природные сообщества).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Природные зоны Земли, их обитатели. Флора и фауна природных зон. Ландшафты: природные и культурные.</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Лабораторные и практические работы.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искусственных сообществ и их обитателей (на примере аквариума и других искусственных сообществ).</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Экскурсии или видеоэкскурсии.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природных сообществ (на примере леса, озера, пруда, луга и других природных сообществ.).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сезонных явлений в жизни природных сообществ.</w:t>
      </w:r>
    </w:p>
    <w:p w:rsidR="001E57BF" w:rsidRDefault="009A7C13">
      <w:pPr>
        <w:numPr>
          <w:ilvl w:val="0"/>
          <w:numId w:val="6"/>
        </w:numPr>
        <w:spacing w:after="0" w:line="264" w:lineRule="auto"/>
        <w:jc w:val="both"/>
      </w:pPr>
      <w:r w:rsidRPr="00023867">
        <w:rPr>
          <w:rFonts w:ascii="Times New Roman" w:hAnsi="Times New Roman"/>
          <w:b/>
          <w:color w:val="000000"/>
          <w:sz w:val="28"/>
          <w:lang w:val="ru-RU"/>
        </w:rPr>
        <w:t xml:space="preserve"> </w:t>
      </w:r>
      <w:r>
        <w:rPr>
          <w:rFonts w:ascii="Times New Roman" w:hAnsi="Times New Roman"/>
          <w:b/>
          <w:color w:val="000000"/>
          <w:sz w:val="28"/>
        </w:rPr>
        <w:t>Живая природа и человек</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Практические работы.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Проведение акции по уборке мусора в ближайшем лесу, парке, сквере или на пришкольной территории.</w:t>
      </w:r>
    </w:p>
    <w:p w:rsidR="001E57BF" w:rsidRPr="00023867" w:rsidRDefault="001E57BF">
      <w:pPr>
        <w:spacing w:after="0" w:line="264" w:lineRule="auto"/>
        <w:ind w:left="120"/>
        <w:jc w:val="both"/>
        <w:rPr>
          <w:lang w:val="ru-RU"/>
        </w:rPr>
      </w:pPr>
    </w:p>
    <w:p w:rsidR="001E57BF" w:rsidRDefault="009A7C13">
      <w:pPr>
        <w:spacing w:after="0" w:line="264" w:lineRule="auto"/>
        <w:ind w:left="120"/>
        <w:jc w:val="both"/>
      </w:pPr>
      <w:r>
        <w:rPr>
          <w:rFonts w:ascii="Times New Roman" w:hAnsi="Times New Roman"/>
          <w:b/>
          <w:color w:val="000000"/>
          <w:sz w:val="28"/>
        </w:rPr>
        <w:t>6 КЛАСС</w:t>
      </w:r>
    </w:p>
    <w:p w:rsidR="001E57BF" w:rsidRDefault="009A7C13">
      <w:pPr>
        <w:numPr>
          <w:ilvl w:val="0"/>
          <w:numId w:val="7"/>
        </w:numPr>
        <w:spacing w:after="0" w:line="264" w:lineRule="auto"/>
        <w:jc w:val="both"/>
      </w:pPr>
      <w:r>
        <w:rPr>
          <w:rFonts w:ascii="Times New Roman" w:hAnsi="Times New Roman"/>
          <w:b/>
          <w:color w:val="000000"/>
          <w:sz w:val="28"/>
        </w:rPr>
        <w:t xml:space="preserve"> Растительный организм</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Ботаника – наука о растениях. Разделы ботаники. Связь ботаники с другими науками и техникой. Общие признаки растений.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Разнообразие растений. Уровни организации растительного организма. Высшие и низшие растения. Споровые и семенные растения.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Органы и системы органов растений. Строение органов растительного организма, их роль и связь между собой.</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Лабораторные и практические работы.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микроскопического строения листа водного растения элодеи.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растительных тканей (использование микропрепаратов).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Обнаружение неорганических и органических веществ в растении.</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Экскурсии или видеоэкскурсии.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Ознакомление в природе с цветковыми растениями.</w:t>
      </w:r>
    </w:p>
    <w:p w:rsidR="001E57BF" w:rsidRDefault="009A7C13">
      <w:pPr>
        <w:numPr>
          <w:ilvl w:val="0"/>
          <w:numId w:val="8"/>
        </w:numPr>
        <w:spacing w:after="0" w:line="264" w:lineRule="auto"/>
        <w:jc w:val="both"/>
      </w:pPr>
      <w:r w:rsidRPr="00023867">
        <w:rPr>
          <w:rFonts w:ascii="Times New Roman" w:hAnsi="Times New Roman"/>
          <w:b/>
          <w:color w:val="000000"/>
          <w:sz w:val="28"/>
          <w:lang w:val="ru-RU"/>
        </w:rPr>
        <w:t xml:space="preserve"> </w:t>
      </w:r>
      <w:r>
        <w:rPr>
          <w:rFonts w:ascii="Times New Roman" w:hAnsi="Times New Roman"/>
          <w:b/>
          <w:color w:val="000000"/>
          <w:sz w:val="28"/>
        </w:rPr>
        <w:t>Строение и многообразие покрытосеменных растений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Строение семян. Состав и строение семян. </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Строение и разнообразие цветков. Соцветия. Плоды. Типы плодов. Распространение плодов и семян в природе.</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Лабораторные и практические работы.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корневых систем (стержневой и мочковатой) на примере гербарных экземпляров или живых растений.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микропрепарата клеток корня.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Ознакомление с внешним строением листьев и листорасположением (на комнатных растениях).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вегетативных и генеративных почек (на примере сирени, тополя и других растений).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микроскопического строения листа (на готовых микропрепаратах).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Рассматривание микроскопического строения ветки дерева (на готовом микропрепарате).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Исследование строения корневища, клубня, луковицы.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цветков.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Ознакомление с различными типами соцветий. </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семян двудольных растений.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семян однодольных растений.</w:t>
      </w:r>
    </w:p>
    <w:p w:rsidR="001E57BF" w:rsidRDefault="009A7C13">
      <w:pPr>
        <w:numPr>
          <w:ilvl w:val="0"/>
          <w:numId w:val="9"/>
        </w:numPr>
        <w:spacing w:after="0" w:line="264" w:lineRule="auto"/>
        <w:jc w:val="both"/>
      </w:pPr>
      <w:r w:rsidRPr="00023867">
        <w:rPr>
          <w:rFonts w:ascii="Times New Roman" w:hAnsi="Times New Roman"/>
          <w:b/>
          <w:color w:val="000000"/>
          <w:sz w:val="28"/>
          <w:lang w:val="ru-RU"/>
        </w:rPr>
        <w:t xml:space="preserve"> </w:t>
      </w:r>
      <w:r>
        <w:rPr>
          <w:rFonts w:ascii="Times New Roman" w:hAnsi="Times New Roman"/>
          <w:b/>
          <w:color w:val="000000"/>
          <w:sz w:val="28"/>
        </w:rPr>
        <w:t>Жизнедеятельность растительного организма</w:t>
      </w:r>
    </w:p>
    <w:p w:rsidR="001E57BF" w:rsidRDefault="009A7C13">
      <w:pPr>
        <w:spacing w:after="0" w:line="264" w:lineRule="auto"/>
        <w:ind w:firstLine="600"/>
        <w:jc w:val="both"/>
      </w:pPr>
      <w:r>
        <w:rPr>
          <w:rFonts w:ascii="Times New Roman" w:hAnsi="Times New Roman"/>
          <w:b/>
          <w:color w:val="000000"/>
          <w:sz w:val="28"/>
        </w:rPr>
        <w:t>Обмен веществ у растений</w:t>
      </w:r>
    </w:p>
    <w:p w:rsidR="001E57BF" w:rsidRPr="00023867" w:rsidRDefault="009A7C13">
      <w:pPr>
        <w:spacing w:after="0" w:line="264" w:lineRule="auto"/>
        <w:ind w:firstLine="600"/>
        <w:jc w:val="both"/>
        <w:rPr>
          <w:lang w:val="ru-RU"/>
        </w:rPr>
      </w:pPr>
      <w:proofErr w:type="gramStart"/>
      <w:r w:rsidRPr="00023867">
        <w:rPr>
          <w:rFonts w:ascii="Times New Roman" w:hAnsi="Times New Roman"/>
          <w:color w:val="000000"/>
          <w:sz w:val="28"/>
          <w:lang w:val="ru-RU"/>
        </w:rPr>
        <w:lastRenderedPageBreak/>
        <w:t>Неорганические (вода, минеральные соли) и органические вещества (белки, жиры, углеводы, нуклеиновые кислоты, витамины и другие вещества) растения.</w:t>
      </w:r>
      <w:proofErr w:type="gramEnd"/>
      <w:r w:rsidRPr="00023867">
        <w:rPr>
          <w:rFonts w:ascii="Times New Roman" w:hAnsi="Times New Roman"/>
          <w:color w:val="000000"/>
          <w:sz w:val="28"/>
          <w:lang w:val="ru-RU"/>
        </w:rPr>
        <w:t xml:space="preserve"> Минеральное питание растений. Удобрения. </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 xml:space="preserve">Питание растения. </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Фотосинтез. Лист – орган воздушного питания. Значение фотосинтеза в природе и в жизни человека.</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Дыхание растения.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Транспорт веществ в растении.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Рост и развитие растения.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Прорастание семян. Условия прорастания семян. Подготовка семян к посеву. Развитие проростков.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Размножение растений и его значение. Семенное (генеративное) размножение растений. Цветки и соцветия. Опыление. Перекрёстное </w:t>
      </w:r>
      <w:r w:rsidRPr="00023867">
        <w:rPr>
          <w:rFonts w:ascii="Times New Roman" w:hAnsi="Times New Roman"/>
          <w:color w:val="000000"/>
          <w:sz w:val="28"/>
          <w:lang w:val="ru-RU"/>
        </w:rPr>
        <w:lastRenderedPageBreak/>
        <w:t>опыление (ветром, животными, водой) и самоопыление. Двойное оплодотворение. Наследование признаков обоих растений.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Лабораторные и практические работы.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Наблюдение за ростом корня. </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Наблюдение за ростом побега.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Определение возраста дерева по спилу.</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Выявление передвижения воды и минеральных веществ по древесине.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Наблюдение процесса выделения кислорода на свету аквариумными растениями.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роли рыхления для дыхания корней.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Определение всхожести семян культурных растений и посев их в грунт.</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Наблюдение за ростом и развитием цветкового растения в комнатных условиях (на примере фасоли или посевного гороха).</w:t>
      </w:r>
    </w:p>
    <w:p w:rsidR="001E57BF" w:rsidRDefault="009A7C13">
      <w:pPr>
        <w:spacing w:after="0" w:line="264" w:lineRule="auto"/>
        <w:ind w:firstLine="600"/>
        <w:jc w:val="both"/>
      </w:pPr>
      <w:proofErr w:type="gramStart"/>
      <w:r>
        <w:rPr>
          <w:rFonts w:ascii="Times New Roman" w:hAnsi="Times New Roman"/>
          <w:color w:val="000000"/>
          <w:sz w:val="28"/>
        </w:rPr>
        <w:t>Определение условий прорастания семян.</w:t>
      </w:r>
      <w:proofErr w:type="gramEnd"/>
    </w:p>
    <w:p w:rsidR="001E57BF" w:rsidRDefault="001E57BF">
      <w:pPr>
        <w:spacing w:after="0" w:line="264" w:lineRule="auto"/>
        <w:ind w:left="120"/>
        <w:jc w:val="both"/>
      </w:pPr>
    </w:p>
    <w:p w:rsidR="001E57BF" w:rsidRDefault="009A7C13">
      <w:pPr>
        <w:spacing w:after="0" w:line="264" w:lineRule="auto"/>
        <w:ind w:left="120"/>
        <w:jc w:val="both"/>
      </w:pPr>
      <w:r>
        <w:rPr>
          <w:rFonts w:ascii="Times New Roman" w:hAnsi="Times New Roman"/>
          <w:b/>
          <w:color w:val="000000"/>
          <w:sz w:val="28"/>
        </w:rPr>
        <w:t>7 КЛАСС</w:t>
      </w:r>
    </w:p>
    <w:p w:rsidR="001E57BF" w:rsidRDefault="009A7C13">
      <w:pPr>
        <w:numPr>
          <w:ilvl w:val="0"/>
          <w:numId w:val="10"/>
        </w:numPr>
        <w:spacing w:after="0" w:line="264" w:lineRule="auto"/>
        <w:jc w:val="both"/>
      </w:pPr>
      <w:r>
        <w:rPr>
          <w:rFonts w:ascii="Times New Roman" w:hAnsi="Times New Roman"/>
          <w:b/>
          <w:color w:val="000000"/>
          <w:sz w:val="28"/>
        </w:rPr>
        <w:t xml:space="preserve"> Систематические группы растений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Классификация растений. Вид как основная систематическая категория. Система растительного мира. Низшие, высшие споровые, высшие семенные растения. </w:t>
      </w:r>
      <w:proofErr w:type="gramStart"/>
      <w:r w:rsidRPr="00023867">
        <w:rPr>
          <w:rFonts w:ascii="Times New Roman" w:hAnsi="Times New Roman"/>
          <w:color w:val="000000"/>
          <w:sz w:val="28"/>
          <w:lang w:val="ru-RU"/>
        </w:rPr>
        <w:t>Основные таксоны (категории) систематики растений (царство, отдел, класс, порядок, семейство, род, вид).</w:t>
      </w:r>
      <w:proofErr w:type="gramEnd"/>
      <w:r w:rsidRPr="00023867">
        <w:rPr>
          <w:rFonts w:ascii="Times New Roman" w:hAnsi="Times New Roman"/>
          <w:color w:val="000000"/>
          <w:sz w:val="28"/>
          <w:lang w:val="ru-RU"/>
        </w:rPr>
        <w:t xml:space="preserve"> История развития систематики, описание видов, открытие новых видов. Роль систематики в биологии.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w:t>
      </w:r>
      <w:r w:rsidRPr="00023867">
        <w:rPr>
          <w:rFonts w:ascii="Times New Roman" w:hAnsi="Times New Roman"/>
          <w:color w:val="000000"/>
          <w:sz w:val="28"/>
          <w:lang w:val="ru-RU"/>
        </w:rPr>
        <w:lastRenderedPageBreak/>
        <w:t>Роль мхов в заболачивании почв и торфообразовании. Использование торфа и продуктов его переработки в хозяйственной деятельности человека.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w:t>
      </w:r>
      <w:proofErr w:type="gramStart"/>
      <w:r w:rsidRPr="00023867">
        <w:rPr>
          <w:rFonts w:ascii="Times New Roman" w:hAnsi="Times New Roman"/>
          <w:color w:val="000000"/>
          <w:sz w:val="28"/>
          <w:lang w:val="ru-RU"/>
        </w:rPr>
        <w:t>с</w:t>
      </w:r>
      <w:proofErr w:type="gramEnd"/>
      <w:r w:rsidRPr="00023867">
        <w:rPr>
          <w:rFonts w:ascii="Times New Roman" w:hAnsi="Times New Roman"/>
          <w:color w:val="000000"/>
          <w:sz w:val="28"/>
          <w:lang w:val="ru-RU"/>
        </w:rPr>
        <w:t xml:space="preserve"> мхами. Особенности строения и жизнедеятельности плаунов, хвощей и папоротников. Размножение </w:t>
      </w:r>
      <w:proofErr w:type="gramStart"/>
      <w:r w:rsidRPr="00023867">
        <w:rPr>
          <w:rFonts w:ascii="Times New Roman" w:hAnsi="Times New Roman"/>
          <w:color w:val="000000"/>
          <w:sz w:val="28"/>
          <w:lang w:val="ru-RU"/>
        </w:rPr>
        <w:t>папоротникообразных</w:t>
      </w:r>
      <w:proofErr w:type="gramEnd"/>
      <w:r w:rsidRPr="00023867">
        <w:rPr>
          <w:rFonts w:ascii="Times New Roman" w:hAnsi="Times New Roman"/>
          <w:color w:val="000000"/>
          <w:sz w:val="28"/>
          <w:lang w:val="ru-RU"/>
        </w:rPr>
        <w:t xml:space="preserve">. Цикл развития папоротника. Роль древних папоротникообразных в образовании каменного угля. Значение </w:t>
      </w:r>
      <w:proofErr w:type="gramStart"/>
      <w:r w:rsidRPr="00023867">
        <w:rPr>
          <w:rFonts w:ascii="Times New Roman" w:hAnsi="Times New Roman"/>
          <w:color w:val="000000"/>
          <w:sz w:val="28"/>
          <w:lang w:val="ru-RU"/>
        </w:rPr>
        <w:t>папоротникообразных</w:t>
      </w:r>
      <w:proofErr w:type="gramEnd"/>
      <w:r w:rsidRPr="00023867">
        <w:rPr>
          <w:rFonts w:ascii="Times New Roman" w:hAnsi="Times New Roman"/>
          <w:color w:val="000000"/>
          <w:sz w:val="28"/>
          <w:lang w:val="ru-RU"/>
        </w:rPr>
        <w:t xml:space="preserve"> в природе и жизни человека.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Высшие семенные растения. Голосеменные. Общая характеристика. Хвойные растения, их разнообразие. Строение и жизнедеятельность </w:t>
      </w:r>
      <w:proofErr w:type="gramStart"/>
      <w:r w:rsidRPr="00023867">
        <w:rPr>
          <w:rFonts w:ascii="Times New Roman" w:hAnsi="Times New Roman"/>
          <w:color w:val="000000"/>
          <w:sz w:val="28"/>
          <w:lang w:val="ru-RU"/>
        </w:rPr>
        <w:t>хвойных</w:t>
      </w:r>
      <w:proofErr w:type="gramEnd"/>
      <w:r w:rsidRPr="00023867">
        <w:rPr>
          <w:rFonts w:ascii="Times New Roman" w:hAnsi="Times New Roman"/>
          <w:color w:val="000000"/>
          <w:sz w:val="28"/>
          <w:lang w:val="ru-RU"/>
        </w:rPr>
        <w:t xml:space="preserve">. Размножение </w:t>
      </w:r>
      <w:proofErr w:type="gramStart"/>
      <w:r w:rsidRPr="00023867">
        <w:rPr>
          <w:rFonts w:ascii="Times New Roman" w:hAnsi="Times New Roman"/>
          <w:color w:val="000000"/>
          <w:sz w:val="28"/>
          <w:lang w:val="ru-RU"/>
        </w:rPr>
        <w:t>хвойных</w:t>
      </w:r>
      <w:proofErr w:type="gramEnd"/>
      <w:r w:rsidRPr="00023867">
        <w:rPr>
          <w:rFonts w:ascii="Times New Roman" w:hAnsi="Times New Roman"/>
          <w:color w:val="000000"/>
          <w:sz w:val="28"/>
          <w:lang w:val="ru-RU"/>
        </w:rPr>
        <w:t>, цикл развития на примере сосны. Значение хвойных растений в природе и жизни человека.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Покрытосеменные (цветковые) растения. Общая характеристика. Особенности строения и </w:t>
      </w:r>
      <w:proofErr w:type="gramStart"/>
      <w:r w:rsidRPr="00023867">
        <w:rPr>
          <w:rFonts w:ascii="Times New Roman" w:hAnsi="Times New Roman"/>
          <w:color w:val="000000"/>
          <w:sz w:val="28"/>
          <w:lang w:val="ru-RU"/>
        </w:rPr>
        <w:t>жизнедеятельности</w:t>
      </w:r>
      <w:proofErr w:type="gramEnd"/>
      <w:r w:rsidRPr="00023867">
        <w:rPr>
          <w:rFonts w:ascii="Times New Roman" w:hAnsi="Times New Roman"/>
          <w:color w:val="000000"/>
          <w:sz w:val="28"/>
          <w:lang w:val="ru-RU"/>
        </w:rPr>
        <w:t xml:space="preserve"> покрытосеменных как наиболее высокоорганизованной группы растений, их господство на Земле. Классификация покрытосеменных растений: класс </w:t>
      </w:r>
      <w:proofErr w:type="gramStart"/>
      <w:r w:rsidRPr="00023867">
        <w:rPr>
          <w:rFonts w:ascii="Times New Roman" w:hAnsi="Times New Roman"/>
          <w:color w:val="000000"/>
          <w:sz w:val="28"/>
          <w:lang w:val="ru-RU"/>
        </w:rPr>
        <w:t>Двудольные</w:t>
      </w:r>
      <w:proofErr w:type="gramEnd"/>
      <w:r w:rsidRPr="00023867">
        <w:rPr>
          <w:rFonts w:ascii="Times New Roman" w:hAnsi="Times New Roman"/>
          <w:color w:val="000000"/>
          <w:sz w:val="28"/>
          <w:lang w:val="ru-RU"/>
        </w:rPr>
        <w:t xml:space="preserve"> и класс Однодольные. Признаки классов. Цикл развития покрытосеменного растения.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 </w:t>
      </w:r>
      <w:proofErr w:type="gramStart"/>
      <w:r w:rsidRPr="00023867">
        <w:rPr>
          <w:rFonts w:ascii="Times New Roman" w:hAnsi="Times New Roman"/>
          <w:color w:val="000000"/>
          <w:sz w:val="28"/>
          <w:lang w:val="ru-RU"/>
        </w:rPr>
        <w:t>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w:t>
      </w:r>
      <w:proofErr w:type="gramEnd"/>
      <w:r w:rsidRPr="00023867">
        <w:rPr>
          <w:rFonts w:ascii="Times New Roman" w:hAnsi="Times New Roman"/>
          <w:color w:val="000000"/>
          <w:sz w:val="28"/>
          <w:lang w:val="ru-RU"/>
        </w:rPr>
        <w:t xml:space="preserve"> Многообразие растений. Дикорастущие представители семейств. Культурные представители семейств, их использование человеком.</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Лабораторные и практические работы.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одноклеточных водорослей (на примере хламидомонады и хлореллы).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многоклеточных нитчатых водорослей (на примере спирогиры и улотрикса).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внешнего строения мхов (на местных видах).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внешнего строения папоротника или хвоща.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внешнего строения веток, хвои, шишек и семян голосеменных растений (на примере ели, сосны или лиственницы).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Изучение внешнего строения покрытосеменных растений. </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 xml:space="preserve">Изучение признаков представителей семейств: </w:t>
      </w:r>
      <w:proofErr w:type="gramStart"/>
      <w:r w:rsidRPr="00023867">
        <w:rPr>
          <w:rFonts w:ascii="Times New Roman" w:hAnsi="Times New Roman"/>
          <w:color w:val="000000"/>
          <w:sz w:val="28"/>
          <w:lang w:val="ru-RU"/>
        </w:rPr>
        <w:t>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roofErr w:type="gramEnd"/>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Определение видов растений (на примере трёх семейств) с использованием определителей растений или определительных карточек.</w:t>
      </w:r>
    </w:p>
    <w:p w:rsidR="001E57BF" w:rsidRDefault="009A7C13">
      <w:pPr>
        <w:numPr>
          <w:ilvl w:val="0"/>
          <w:numId w:val="11"/>
        </w:numPr>
        <w:spacing w:after="0" w:line="264" w:lineRule="auto"/>
        <w:jc w:val="both"/>
      </w:pPr>
      <w:r w:rsidRPr="00023867">
        <w:rPr>
          <w:rFonts w:ascii="Times New Roman" w:hAnsi="Times New Roman"/>
          <w:b/>
          <w:color w:val="000000"/>
          <w:sz w:val="28"/>
          <w:lang w:val="ru-RU"/>
        </w:rPr>
        <w:t xml:space="preserve"> </w:t>
      </w:r>
      <w:r>
        <w:rPr>
          <w:rFonts w:ascii="Times New Roman" w:hAnsi="Times New Roman"/>
          <w:b/>
          <w:color w:val="000000"/>
          <w:sz w:val="28"/>
        </w:rPr>
        <w:t>Развитие растительного мира на Земле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Экскурсии или видеоэкскурсии.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Развитие растительного мира на Земле (экскурсия в палеонтологический или краеведческий музей).</w:t>
      </w:r>
    </w:p>
    <w:p w:rsidR="001E57BF" w:rsidRDefault="009A7C13">
      <w:pPr>
        <w:numPr>
          <w:ilvl w:val="0"/>
          <w:numId w:val="12"/>
        </w:numPr>
        <w:spacing w:after="0" w:line="264" w:lineRule="auto"/>
        <w:jc w:val="both"/>
      </w:pPr>
      <w:r w:rsidRPr="00023867">
        <w:rPr>
          <w:rFonts w:ascii="Times New Roman" w:hAnsi="Times New Roman"/>
          <w:b/>
          <w:color w:val="000000"/>
          <w:sz w:val="28"/>
          <w:lang w:val="ru-RU"/>
        </w:rPr>
        <w:t xml:space="preserve"> </w:t>
      </w:r>
      <w:r>
        <w:rPr>
          <w:rFonts w:ascii="Times New Roman" w:hAnsi="Times New Roman"/>
          <w:b/>
          <w:color w:val="000000"/>
          <w:sz w:val="28"/>
        </w:rPr>
        <w:t>Растения в природных сообществах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rsidR="001E57BF" w:rsidRDefault="009A7C13">
      <w:pPr>
        <w:numPr>
          <w:ilvl w:val="0"/>
          <w:numId w:val="13"/>
        </w:numPr>
        <w:spacing w:after="0" w:line="264" w:lineRule="auto"/>
        <w:jc w:val="both"/>
      </w:pPr>
      <w:r>
        <w:rPr>
          <w:rFonts w:ascii="Times New Roman" w:hAnsi="Times New Roman"/>
          <w:b/>
          <w:color w:val="000000"/>
          <w:sz w:val="28"/>
        </w:rPr>
        <w:t>Растения и человек</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Экскурсии или видеоэкскурсии.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Изучение сельскохозяйственных растений региона. </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сорных растений региона.</w:t>
      </w:r>
    </w:p>
    <w:p w:rsidR="001E57BF" w:rsidRDefault="009A7C13">
      <w:pPr>
        <w:numPr>
          <w:ilvl w:val="0"/>
          <w:numId w:val="14"/>
        </w:numPr>
        <w:spacing w:after="0" w:line="264" w:lineRule="auto"/>
        <w:jc w:val="both"/>
      </w:pPr>
      <w:r>
        <w:rPr>
          <w:rFonts w:ascii="Times New Roman" w:hAnsi="Times New Roman"/>
          <w:b/>
          <w:color w:val="000000"/>
          <w:sz w:val="28"/>
        </w:rPr>
        <w:lastRenderedPageBreak/>
        <w:t>Грибы. Лишайники. Бактерии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1E57BF" w:rsidRPr="00023867" w:rsidRDefault="009A7C13">
      <w:pPr>
        <w:spacing w:after="0" w:line="264" w:lineRule="auto"/>
        <w:ind w:firstLine="600"/>
        <w:jc w:val="both"/>
        <w:rPr>
          <w:lang w:val="ru-RU"/>
        </w:rPr>
      </w:pPr>
      <w:r w:rsidRPr="00023867">
        <w:rPr>
          <w:rFonts w:ascii="Times New Roman" w:hAnsi="Times New Roman"/>
          <w:b/>
          <w:i/>
          <w:color w:val="000000"/>
          <w:sz w:val="28"/>
          <w:lang w:val="ru-RU"/>
        </w:rPr>
        <w:t>Лабораторные и практические работы.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одноклеточных (мукор) и многоклеточных (пеницилл) плесневых грибов.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плодовых тел шляпочных грибов (или изучение шляпочных грибов на муляжах).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лишайников.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Изучение строения бактерий (на готовых микропрепаратах).</w:t>
      </w:r>
      <w:bookmarkStart w:id="5" w:name="_TOC_250010"/>
      <w:bookmarkEnd w:id="5"/>
    </w:p>
    <w:p w:rsidR="001E57BF" w:rsidRPr="00023867" w:rsidRDefault="001E57BF">
      <w:pPr>
        <w:spacing w:after="0" w:line="264" w:lineRule="auto"/>
        <w:ind w:left="120"/>
        <w:jc w:val="both"/>
        <w:rPr>
          <w:lang w:val="ru-RU"/>
        </w:rPr>
      </w:pPr>
    </w:p>
    <w:p w:rsidR="001E57BF" w:rsidRPr="00023867" w:rsidRDefault="001E57BF">
      <w:pPr>
        <w:rPr>
          <w:lang w:val="ru-RU"/>
        </w:rPr>
        <w:sectPr w:rsidR="001E57BF" w:rsidRPr="00023867">
          <w:pgSz w:w="11906" w:h="16383"/>
          <w:pgMar w:top="1134" w:right="850" w:bottom="1134" w:left="1701" w:header="720" w:footer="720" w:gutter="0"/>
          <w:cols w:space="720"/>
        </w:sectPr>
      </w:pPr>
    </w:p>
    <w:p w:rsidR="001E57BF" w:rsidRPr="00023867" w:rsidRDefault="009A7C13">
      <w:pPr>
        <w:spacing w:after="0" w:line="264" w:lineRule="auto"/>
        <w:ind w:left="120"/>
        <w:rPr>
          <w:lang w:val="ru-RU"/>
        </w:rPr>
      </w:pPr>
      <w:bookmarkStart w:id="6" w:name="block-32373150"/>
      <w:bookmarkEnd w:id="4"/>
      <w:r w:rsidRPr="00023867">
        <w:rPr>
          <w:rFonts w:ascii="Times New Roman" w:hAnsi="Times New Roman"/>
          <w:color w:val="000000"/>
          <w:sz w:val="28"/>
          <w:lang w:val="ru-RU"/>
        </w:rPr>
        <w:lastRenderedPageBreak/>
        <w:t>ПЛАНИРУЕМЫЕ РЕЗУЛЬТАТЫ ОСВОЕНИЯ ПРОГРАММЫ ПО БИОЛОГИИ НА УРОВНЕ ОСНОВНОГО ОБЩЕГО ОБРАЗОВАНИЯ (БАЗОВЫЙ УРОВЕНЬ)</w:t>
      </w:r>
    </w:p>
    <w:p w:rsidR="001E57BF" w:rsidRPr="00023867" w:rsidRDefault="001E57BF">
      <w:pPr>
        <w:spacing w:after="0" w:line="264" w:lineRule="auto"/>
        <w:ind w:left="120"/>
        <w:rPr>
          <w:lang w:val="ru-RU"/>
        </w:rPr>
      </w:pPr>
    </w:p>
    <w:p w:rsidR="001E57BF" w:rsidRPr="00023867" w:rsidRDefault="009A7C13">
      <w:pPr>
        <w:spacing w:after="0" w:line="264" w:lineRule="auto"/>
        <w:ind w:firstLine="600"/>
        <w:jc w:val="both"/>
        <w:rPr>
          <w:lang w:val="ru-RU"/>
        </w:rPr>
      </w:pPr>
      <w:proofErr w:type="gramStart"/>
      <w:r w:rsidRPr="00023867">
        <w:rPr>
          <w:rFonts w:ascii="Times New Roman" w:hAnsi="Times New Roman"/>
          <w:color w:val="000000"/>
          <w:sz w:val="28"/>
          <w:lang w:val="ru-RU"/>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roofErr w:type="gramEnd"/>
    </w:p>
    <w:p w:rsidR="001E57BF" w:rsidRPr="00023867" w:rsidRDefault="001E57BF">
      <w:pPr>
        <w:spacing w:after="0" w:line="264" w:lineRule="auto"/>
        <w:ind w:left="120"/>
        <w:jc w:val="both"/>
        <w:rPr>
          <w:lang w:val="ru-RU"/>
        </w:rPr>
      </w:pPr>
    </w:p>
    <w:p w:rsidR="001E57BF" w:rsidRPr="00023867" w:rsidRDefault="009A7C13">
      <w:pPr>
        <w:spacing w:after="0" w:line="264" w:lineRule="auto"/>
        <w:ind w:left="120"/>
        <w:jc w:val="both"/>
        <w:rPr>
          <w:lang w:val="ru-RU"/>
        </w:rPr>
      </w:pPr>
      <w:r w:rsidRPr="00023867">
        <w:rPr>
          <w:rFonts w:ascii="Times New Roman" w:hAnsi="Times New Roman"/>
          <w:b/>
          <w:color w:val="000000"/>
          <w:sz w:val="28"/>
          <w:lang w:val="ru-RU"/>
        </w:rPr>
        <w:t>ЛИЧНОСТНЫЕ РЕЗУЛЬТАТЫ</w:t>
      </w:r>
    </w:p>
    <w:p w:rsidR="001E57BF" w:rsidRPr="00023867" w:rsidRDefault="001E57BF">
      <w:pPr>
        <w:spacing w:after="0" w:line="264" w:lineRule="auto"/>
        <w:ind w:left="120"/>
        <w:jc w:val="both"/>
        <w:rPr>
          <w:lang w:val="ru-RU"/>
        </w:rPr>
      </w:pP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Личностные результаты</w:t>
      </w:r>
      <w:r w:rsidRPr="00023867">
        <w:rPr>
          <w:rFonts w:ascii="Times New Roman" w:hAnsi="Times New Roman"/>
          <w:color w:val="000000"/>
          <w:sz w:val="28"/>
          <w:lang w:val="ru-RU"/>
        </w:rPr>
        <w:t xml:space="preserve">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 xml:space="preserve">1) гражданского воспитания: </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готовность к конструктивной совместной деятельности при выполнении исследований и проектов, стремление к взаимопониманию и взаимопомощи;</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2) патриотического воспитания: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3) духовно-нравственного воспитания: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готовность оценивать поведение и поступки с позиции нравственных норм и норм экологической культуры;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понимание значимости нравственного аспекта деятельности человека в медицине и биологии;</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4) эстетического воспитания: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понимание роли биологии в формировании эстетической культуры личности;</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5) физического воспитания, формирования культуры здоровья и эмоционального благополучия: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соблюдение правил безопасности, в том числе навыки безопасного поведения в природной среде;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сформированность навыка рефлексии, управление собственным эмоциональным состоянием;</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6) трудового воспитания: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активное участие в решении практических задач (в рамках семьи, образовательной организации, населенного пункта, края) биологической и экологической направленности, интерес к практическому изучению профессий, связанных с биологией;</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7) экологического воспитания: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ориентация на применение биологических знаний при решении задач в области окружающей среды;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осознание экологических проблем и путей их решения;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готовность к участию в практической деятельности экологической направленности;</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8) ценности научного познания: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понимание роли биологической науки в формировании научного мировоззрения;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развитие научной любознательности, интереса к биологической науке, навыков исследовательской деятельности;</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 xml:space="preserve">9) адаптации </w:t>
      </w:r>
      <w:proofErr w:type="gramStart"/>
      <w:r w:rsidRPr="00023867">
        <w:rPr>
          <w:rFonts w:ascii="Times New Roman" w:hAnsi="Times New Roman"/>
          <w:b/>
          <w:color w:val="000000"/>
          <w:sz w:val="28"/>
          <w:lang w:val="ru-RU"/>
        </w:rPr>
        <w:t>обучающегося</w:t>
      </w:r>
      <w:proofErr w:type="gramEnd"/>
      <w:r w:rsidRPr="00023867">
        <w:rPr>
          <w:rFonts w:ascii="Times New Roman" w:hAnsi="Times New Roman"/>
          <w:b/>
          <w:color w:val="000000"/>
          <w:sz w:val="28"/>
          <w:lang w:val="ru-RU"/>
        </w:rPr>
        <w:t xml:space="preserve"> к изменяющимся условиям социальной и природной среды: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адекватная оценка изменяющихся условий;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принятие решения (индивидуальное, в группе) в изменяющихся условиях на основании анализа биологической информации;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планирование действий в новой ситуации на основании знаний биологических закономерностей.</w:t>
      </w:r>
    </w:p>
    <w:p w:rsidR="001E57BF" w:rsidRPr="00023867" w:rsidRDefault="001E57BF">
      <w:pPr>
        <w:spacing w:after="0" w:line="264" w:lineRule="auto"/>
        <w:ind w:left="120"/>
        <w:jc w:val="both"/>
        <w:rPr>
          <w:lang w:val="ru-RU"/>
        </w:rPr>
      </w:pPr>
    </w:p>
    <w:p w:rsidR="001E57BF" w:rsidRPr="00023867" w:rsidRDefault="009A7C13">
      <w:pPr>
        <w:spacing w:after="0" w:line="264" w:lineRule="auto"/>
        <w:ind w:left="120"/>
        <w:jc w:val="both"/>
        <w:rPr>
          <w:lang w:val="ru-RU"/>
        </w:rPr>
      </w:pPr>
      <w:r w:rsidRPr="00023867">
        <w:rPr>
          <w:rFonts w:ascii="Times New Roman" w:hAnsi="Times New Roman"/>
          <w:b/>
          <w:color w:val="000000"/>
          <w:sz w:val="28"/>
          <w:lang w:val="ru-RU"/>
        </w:rPr>
        <w:t>МЕТАПРЕДМЕТНЫЕ РЕЗУЛЬТАТЫ</w:t>
      </w:r>
    </w:p>
    <w:p w:rsidR="001E57BF" w:rsidRPr="00023867" w:rsidRDefault="001E57BF">
      <w:pPr>
        <w:spacing w:after="0" w:line="264" w:lineRule="auto"/>
        <w:ind w:left="120"/>
        <w:jc w:val="both"/>
        <w:rPr>
          <w:lang w:val="ru-RU"/>
        </w:rPr>
      </w:pP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Метапредметные результаты освоения программы по биологии основного общего образования, должны отражать овладение следующими универсальными учебными действиями:</w:t>
      </w:r>
    </w:p>
    <w:p w:rsidR="001E57BF" w:rsidRPr="00023867" w:rsidRDefault="001E57BF">
      <w:pPr>
        <w:spacing w:after="0" w:line="264" w:lineRule="auto"/>
        <w:ind w:left="120"/>
        <w:jc w:val="both"/>
        <w:rPr>
          <w:lang w:val="ru-RU"/>
        </w:rPr>
      </w:pPr>
    </w:p>
    <w:p w:rsidR="001E57BF" w:rsidRPr="00023867" w:rsidRDefault="009A7C13">
      <w:pPr>
        <w:spacing w:after="0" w:line="264" w:lineRule="auto"/>
        <w:ind w:left="120"/>
        <w:jc w:val="both"/>
        <w:rPr>
          <w:lang w:val="ru-RU"/>
        </w:rPr>
      </w:pPr>
      <w:r w:rsidRPr="00023867">
        <w:rPr>
          <w:rFonts w:ascii="Times New Roman" w:hAnsi="Times New Roman"/>
          <w:b/>
          <w:color w:val="000000"/>
          <w:sz w:val="28"/>
          <w:lang w:val="ru-RU"/>
        </w:rPr>
        <w:t>Познавательные универсальные учебные действия</w:t>
      </w:r>
    </w:p>
    <w:p w:rsidR="001E57BF" w:rsidRPr="00023867" w:rsidRDefault="001E57BF">
      <w:pPr>
        <w:spacing w:after="0" w:line="264" w:lineRule="auto"/>
        <w:ind w:left="120"/>
        <w:jc w:val="both"/>
        <w:rPr>
          <w:lang w:val="ru-RU"/>
        </w:rPr>
      </w:pP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1) базовые логические действия: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выявлять и характеризовать существенные признаки биологических объектов (явлений);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выявлять дефициты информации, данных, необходимых для решения поставленной задачи;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2) базовые исследовательские действия: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использовать вопросы как исследовательский инструмент познания;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формировать гипотезу об истинности собственных суждений, аргументировать свою позицию, мнение;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оценивать на применимость и достоверность информацию, полученную в ходе наблюдения и эксперимента;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3) работа с информацией: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выбирать, анализировать, систематизировать и интерпретировать биологическую информацию различных видов и форм представления;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оценивать надёжность биологической информации по критериям, предложенным учителем или сформулированным самостоятельно;</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запоминать и систематизировать биологическую информацию.</w:t>
      </w:r>
    </w:p>
    <w:p w:rsidR="001E57BF" w:rsidRPr="00023867" w:rsidRDefault="001E57BF">
      <w:pPr>
        <w:spacing w:after="0" w:line="264" w:lineRule="auto"/>
        <w:ind w:left="120"/>
        <w:jc w:val="both"/>
        <w:rPr>
          <w:lang w:val="ru-RU"/>
        </w:rPr>
      </w:pPr>
    </w:p>
    <w:p w:rsidR="001E57BF" w:rsidRPr="00023867" w:rsidRDefault="009A7C13">
      <w:pPr>
        <w:spacing w:after="0" w:line="264" w:lineRule="auto"/>
        <w:ind w:left="120"/>
        <w:jc w:val="both"/>
        <w:rPr>
          <w:lang w:val="ru-RU"/>
        </w:rPr>
      </w:pPr>
      <w:r w:rsidRPr="00023867">
        <w:rPr>
          <w:rFonts w:ascii="Times New Roman" w:hAnsi="Times New Roman"/>
          <w:b/>
          <w:color w:val="000000"/>
          <w:sz w:val="28"/>
          <w:lang w:val="ru-RU"/>
        </w:rPr>
        <w:t>Коммуникативные универсальные учебные действия</w:t>
      </w:r>
    </w:p>
    <w:p w:rsidR="001E57BF" w:rsidRPr="00023867" w:rsidRDefault="001E57BF">
      <w:pPr>
        <w:spacing w:after="0" w:line="264" w:lineRule="auto"/>
        <w:ind w:left="120"/>
        <w:jc w:val="both"/>
        <w:rPr>
          <w:lang w:val="ru-RU"/>
        </w:rPr>
      </w:pP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1</w:t>
      </w:r>
      <w:r w:rsidRPr="00023867">
        <w:rPr>
          <w:rFonts w:ascii="Times New Roman" w:hAnsi="Times New Roman"/>
          <w:b/>
          <w:color w:val="000000"/>
          <w:sz w:val="28"/>
          <w:lang w:val="ru-RU"/>
        </w:rPr>
        <w:t>) общение: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воспринимать и формулировать суждения, выражать эмоции в процессе выполнения практических и лабораторных работ;</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выражать себя (свою точку зрения) в устных и письменных текстах;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публично представлять результаты выполненного биологического опыта (эксперимента, исследования, проекта);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2) совместная деятельность:</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w:t>
      </w:r>
      <w:proofErr w:type="gramStart"/>
      <w:r w:rsidRPr="00023867">
        <w:rPr>
          <w:rFonts w:ascii="Times New Roman" w:hAnsi="Times New Roman"/>
          <w:color w:val="000000"/>
          <w:sz w:val="28"/>
          <w:lang w:val="ru-RU"/>
        </w:rPr>
        <w:t>нескольких</w:t>
      </w:r>
      <w:proofErr w:type="gramEnd"/>
      <w:r w:rsidRPr="00023867">
        <w:rPr>
          <w:rFonts w:ascii="Times New Roman" w:hAnsi="Times New Roman"/>
          <w:color w:val="000000"/>
          <w:sz w:val="28"/>
          <w:lang w:val="ru-RU"/>
        </w:rPr>
        <w:t xml:space="preserve"> людей, проявлять готовность руководить, выполнять поручения, подчиняться;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p w:rsidR="001E57BF" w:rsidRPr="00023867" w:rsidRDefault="001E57BF">
      <w:pPr>
        <w:spacing w:after="0" w:line="264" w:lineRule="auto"/>
        <w:ind w:left="120"/>
        <w:jc w:val="both"/>
        <w:rPr>
          <w:lang w:val="ru-RU"/>
        </w:rPr>
      </w:pPr>
    </w:p>
    <w:p w:rsidR="001E57BF" w:rsidRPr="00023867" w:rsidRDefault="009A7C13">
      <w:pPr>
        <w:spacing w:after="0" w:line="264" w:lineRule="auto"/>
        <w:ind w:left="120"/>
        <w:jc w:val="both"/>
        <w:rPr>
          <w:lang w:val="ru-RU"/>
        </w:rPr>
      </w:pPr>
      <w:r w:rsidRPr="00023867">
        <w:rPr>
          <w:rFonts w:ascii="Times New Roman" w:hAnsi="Times New Roman"/>
          <w:b/>
          <w:color w:val="000000"/>
          <w:sz w:val="28"/>
          <w:lang w:val="ru-RU"/>
        </w:rPr>
        <w:t>Регулятивные универсальные учебные действия</w:t>
      </w:r>
    </w:p>
    <w:p w:rsidR="001E57BF" w:rsidRPr="00023867" w:rsidRDefault="001E57BF">
      <w:pPr>
        <w:spacing w:after="0" w:line="264" w:lineRule="auto"/>
        <w:ind w:left="120"/>
        <w:jc w:val="both"/>
        <w:rPr>
          <w:lang w:val="ru-RU"/>
        </w:rPr>
      </w:pP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Самоорганизация: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выявлять проблемы для решения в жизненных и учебных ситуациях, используя биологические знания;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делать выбор и брать ответственность за решение.</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Самоконтроль, эмоциональный интеллект:</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владеть способами самоконтроля, самомотивации и рефлексии;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давать оценку ситуации и предлагать план её изменения;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объяснять причины достижения (недостижения) результатов деятельности, давать оценку приобретённому опыту, уметь находить </w:t>
      </w:r>
      <w:proofErr w:type="gramStart"/>
      <w:r w:rsidRPr="00023867">
        <w:rPr>
          <w:rFonts w:ascii="Times New Roman" w:hAnsi="Times New Roman"/>
          <w:color w:val="000000"/>
          <w:sz w:val="28"/>
          <w:lang w:val="ru-RU"/>
        </w:rPr>
        <w:t>позитивное</w:t>
      </w:r>
      <w:proofErr w:type="gramEnd"/>
      <w:r w:rsidRPr="00023867">
        <w:rPr>
          <w:rFonts w:ascii="Times New Roman" w:hAnsi="Times New Roman"/>
          <w:color w:val="000000"/>
          <w:sz w:val="28"/>
          <w:lang w:val="ru-RU"/>
        </w:rPr>
        <w:t xml:space="preserve"> в произошедшей ситуации;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оценивать соответствие результата цели и условиям;</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различать, называть и управлять собственными эмоциями и эмоциями других;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выявлять и анализировать причины эмоций;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ставить себя на место другого человека, понимать мотивы и намерения другого;</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регулировать способ выражения эмоций.</w:t>
      </w:r>
    </w:p>
    <w:p w:rsidR="001E57BF" w:rsidRPr="00023867" w:rsidRDefault="009A7C13">
      <w:pPr>
        <w:spacing w:after="0" w:line="264" w:lineRule="auto"/>
        <w:ind w:firstLine="600"/>
        <w:jc w:val="both"/>
        <w:rPr>
          <w:lang w:val="ru-RU"/>
        </w:rPr>
      </w:pPr>
      <w:r w:rsidRPr="00023867">
        <w:rPr>
          <w:rFonts w:ascii="Times New Roman" w:hAnsi="Times New Roman"/>
          <w:b/>
          <w:color w:val="000000"/>
          <w:sz w:val="28"/>
          <w:lang w:val="ru-RU"/>
        </w:rPr>
        <w:t>Принятие себя и других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осознанно относиться к другому человеку, его мнению;</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признавать своё право на ошибку и такое же право </w:t>
      </w:r>
      <w:proofErr w:type="gramStart"/>
      <w:r w:rsidRPr="00023867">
        <w:rPr>
          <w:rFonts w:ascii="Times New Roman" w:hAnsi="Times New Roman"/>
          <w:color w:val="000000"/>
          <w:sz w:val="28"/>
          <w:lang w:val="ru-RU"/>
        </w:rPr>
        <w:t>другого</w:t>
      </w:r>
      <w:proofErr w:type="gramEnd"/>
      <w:r w:rsidRPr="00023867">
        <w:rPr>
          <w:rFonts w:ascii="Times New Roman" w:hAnsi="Times New Roman"/>
          <w:color w:val="000000"/>
          <w:sz w:val="28"/>
          <w:lang w:val="ru-RU"/>
        </w:rPr>
        <w:t>;</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открытость себе и другим;</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осознавать невозможность контролировать всё вокруг;</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1E57BF" w:rsidRPr="00023867" w:rsidRDefault="001E57BF">
      <w:pPr>
        <w:spacing w:after="0" w:line="264" w:lineRule="auto"/>
        <w:ind w:left="120"/>
        <w:jc w:val="both"/>
        <w:rPr>
          <w:lang w:val="ru-RU"/>
        </w:rPr>
      </w:pPr>
    </w:p>
    <w:p w:rsidR="001E57BF" w:rsidRPr="00023867" w:rsidRDefault="009A7C13">
      <w:pPr>
        <w:spacing w:after="0" w:line="264" w:lineRule="auto"/>
        <w:ind w:left="120"/>
        <w:jc w:val="both"/>
        <w:rPr>
          <w:lang w:val="ru-RU"/>
        </w:rPr>
      </w:pPr>
      <w:r w:rsidRPr="00023867">
        <w:rPr>
          <w:rFonts w:ascii="Times New Roman" w:hAnsi="Times New Roman"/>
          <w:b/>
          <w:color w:val="000000"/>
          <w:sz w:val="28"/>
          <w:lang w:val="ru-RU"/>
        </w:rPr>
        <w:t>ПРЕДМЕТНЫЕ РЕЗУЛЬТАТЫ</w:t>
      </w:r>
    </w:p>
    <w:p w:rsidR="001E57BF" w:rsidRPr="00023867" w:rsidRDefault="001E57BF">
      <w:pPr>
        <w:spacing w:after="0" w:line="264" w:lineRule="auto"/>
        <w:ind w:left="120"/>
        <w:jc w:val="both"/>
        <w:rPr>
          <w:lang w:val="ru-RU"/>
        </w:rPr>
      </w:pP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Предметные результаты освоения программы по биологии к концу обучения </w:t>
      </w:r>
      <w:r w:rsidRPr="00023867">
        <w:rPr>
          <w:rFonts w:ascii="Times New Roman" w:hAnsi="Times New Roman"/>
          <w:b/>
          <w:i/>
          <w:color w:val="000000"/>
          <w:sz w:val="28"/>
          <w:lang w:val="ru-RU"/>
        </w:rPr>
        <w:t>в 5 классе: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характеризовать биологию как науку о живой природе, называть признаки живого, сравнивать объекты живой и неживой природы;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приводить примеры вклада российских (в том числе В. И. Вернадский, А. Л. Чижевский) и зарубежных (в том числе Аристотель, Теофраст, Гиппократ) учёных в развитие биологии;</w:t>
      </w:r>
    </w:p>
    <w:p w:rsidR="001E57BF" w:rsidRPr="00023867" w:rsidRDefault="009A7C13">
      <w:pPr>
        <w:spacing w:after="0" w:line="264" w:lineRule="auto"/>
        <w:ind w:firstLine="600"/>
        <w:jc w:val="both"/>
        <w:rPr>
          <w:lang w:val="ru-RU"/>
        </w:rPr>
      </w:pPr>
      <w:proofErr w:type="gramStart"/>
      <w:r w:rsidRPr="00023867">
        <w:rPr>
          <w:rFonts w:ascii="Times New Roman" w:hAnsi="Times New Roman"/>
          <w:color w:val="000000"/>
          <w:sz w:val="28"/>
          <w:lang w:val="ru-RU"/>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roofErr w:type="gramEnd"/>
    </w:p>
    <w:p w:rsidR="001E57BF" w:rsidRPr="00023867" w:rsidRDefault="009A7C13">
      <w:pPr>
        <w:spacing w:after="0" w:line="264" w:lineRule="auto"/>
        <w:ind w:firstLine="600"/>
        <w:jc w:val="both"/>
        <w:rPr>
          <w:lang w:val="ru-RU"/>
        </w:rPr>
      </w:pPr>
      <w:proofErr w:type="gramStart"/>
      <w:r w:rsidRPr="00023867">
        <w:rPr>
          <w:rFonts w:ascii="Times New Roman" w:hAnsi="Times New Roman"/>
          <w:color w:val="000000"/>
          <w:sz w:val="28"/>
          <w:lang w:val="ru-RU"/>
        </w:rPr>
        <w:lastRenderedPageBreak/>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roofErr w:type="gramEnd"/>
    </w:p>
    <w:p w:rsidR="001E57BF" w:rsidRPr="00023867" w:rsidRDefault="009A7C13">
      <w:pPr>
        <w:spacing w:after="0" w:line="264" w:lineRule="auto"/>
        <w:ind w:firstLine="600"/>
        <w:jc w:val="both"/>
        <w:rPr>
          <w:lang w:val="ru-RU"/>
        </w:rPr>
      </w:pPr>
      <w:proofErr w:type="gramStart"/>
      <w:r w:rsidRPr="00023867">
        <w:rPr>
          <w:rFonts w:ascii="Times New Roman" w:hAnsi="Times New Roman"/>
          <w:color w:val="000000"/>
          <w:sz w:val="28"/>
          <w:lang w:val="ru-RU"/>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roofErr w:type="gramEnd"/>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раскрывать понятие о среде обитания (водной, наземно-воздушной, почвенной, внутриорганизменной), условиях среды обитания;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приводить примеры, характеризующие приспособленность организмов к среде обитания, взаимосвязи организмов в сообществах;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выделять отличительные признаки природных и искусственных сообществ;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раскрывать роль биологии в практической деятельности человека;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владеть приёмами работы с лупой, световым и цифровым микроскопами при рассматривании биологических объектов;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использовать при выполнении учебных заданий научно-популярную литературу по биологии, справочные материалы, ресурсы Интернета;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создавать письменные и устные сообщения, используя понятийный аппарат изучаемого раздела биологии.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Предметные результаты освоения программы по биологии к концу обучения </w:t>
      </w:r>
      <w:r w:rsidRPr="00023867">
        <w:rPr>
          <w:rFonts w:ascii="Times New Roman" w:hAnsi="Times New Roman"/>
          <w:b/>
          <w:i/>
          <w:color w:val="000000"/>
          <w:sz w:val="28"/>
          <w:lang w:val="ru-RU"/>
        </w:rPr>
        <w:t>в 6 классе: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характеризовать ботанику как биологическую науку, её разделы и связи с другими науками и техникой;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приводить примеры вклада российских (в том числе В. В. Докучаев, К. А. Тимирязев, С. Г. Навашин) и зарубежных учёных (в том числе Р. Гук, М. Мальпиги) в развитие наук о растениях;</w:t>
      </w:r>
    </w:p>
    <w:p w:rsidR="001E57BF" w:rsidRPr="00023867" w:rsidRDefault="009A7C13">
      <w:pPr>
        <w:spacing w:after="0" w:line="264" w:lineRule="auto"/>
        <w:ind w:firstLine="600"/>
        <w:jc w:val="both"/>
        <w:rPr>
          <w:lang w:val="ru-RU"/>
        </w:rPr>
      </w:pPr>
      <w:proofErr w:type="gramStart"/>
      <w:r w:rsidRPr="00023867">
        <w:rPr>
          <w:rFonts w:ascii="Times New Roman" w:hAnsi="Times New Roman"/>
          <w:color w:val="000000"/>
          <w:sz w:val="28"/>
          <w:lang w:val="ru-RU"/>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roofErr w:type="gramEnd"/>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1E57BF" w:rsidRPr="00023867" w:rsidRDefault="009A7C13">
      <w:pPr>
        <w:spacing w:after="0" w:line="264" w:lineRule="auto"/>
        <w:ind w:firstLine="600"/>
        <w:jc w:val="both"/>
        <w:rPr>
          <w:lang w:val="ru-RU"/>
        </w:rPr>
      </w:pPr>
      <w:proofErr w:type="gramStart"/>
      <w:r w:rsidRPr="00023867">
        <w:rPr>
          <w:rFonts w:ascii="Times New Roman" w:hAnsi="Times New Roman"/>
          <w:color w:val="000000"/>
          <w:sz w:val="28"/>
          <w:lang w:val="ru-RU"/>
        </w:rPr>
        <w:t>характеризовать признаки растений, уровни организации растительного организма, части растений: клетки, ткани, органы, системы органов, организм;</w:t>
      </w:r>
      <w:proofErr w:type="gramEnd"/>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сравнивать растительные ткани и органы растений между собой;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выявлять причинно-следственные связи между строением и функциями тканей и органов растений, строением и жизнедеятельностью растений;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классифицировать растения и их части по разным основаниям;</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применять полученные знания для выращивания и размножения культурных растений;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демонстрировать на конкретных примерах связь знаний биологии со знаниями по математике, географии, труду (технологии), предметов гуманитарного цикла, различными видами искусства;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создавать письменные и устные сообщения, используя понятийный аппарат изучаемого раздела биологии.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Предметные результаты освоения программы по биологии к концу обучения </w:t>
      </w:r>
      <w:r w:rsidRPr="00023867">
        <w:rPr>
          <w:rFonts w:ascii="Times New Roman" w:hAnsi="Times New Roman"/>
          <w:b/>
          <w:i/>
          <w:color w:val="000000"/>
          <w:sz w:val="28"/>
          <w:lang w:val="ru-RU"/>
        </w:rPr>
        <w:t>в 7</w:t>
      </w:r>
      <w:r w:rsidRPr="00023867">
        <w:rPr>
          <w:rFonts w:ascii="Times New Roman" w:hAnsi="Times New Roman"/>
          <w:b/>
          <w:color w:val="000000"/>
          <w:sz w:val="28"/>
          <w:lang w:val="ru-RU"/>
        </w:rPr>
        <w:t xml:space="preserve"> </w:t>
      </w:r>
      <w:r w:rsidRPr="00023867">
        <w:rPr>
          <w:rFonts w:ascii="Times New Roman" w:hAnsi="Times New Roman"/>
          <w:b/>
          <w:i/>
          <w:color w:val="000000"/>
          <w:sz w:val="28"/>
          <w:lang w:val="ru-RU"/>
        </w:rPr>
        <w:t>классе</w:t>
      </w:r>
      <w:r w:rsidRPr="00023867">
        <w:rPr>
          <w:rFonts w:ascii="Times New Roman" w:hAnsi="Times New Roman"/>
          <w:color w:val="000000"/>
          <w:sz w:val="28"/>
          <w:lang w:val="ru-RU"/>
        </w:rPr>
        <w:t>:</w:t>
      </w:r>
    </w:p>
    <w:p w:rsidR="001E57BF" w:rsidRPr="00023867" w:rsidRDefault="009A7C13">
      <w:pPr>
        <w:spacing w:after="0" w:line="264" w:lineRule="auto"/>
        <w:ind w:firstLine="600"/>
        <w:jc w:val="both"/>
        <w:rPr>
          <w:lang w:val="ru-RU"/>
        </w:rPr>
      </w:pPr>
      <w:proofErr w:type="gramStart"/>
      <w:r w:rsidRPr="00023867">
        <w:rPr>
          <w:rFonts w:ascii="Times New Roman" w:hAnsi="Times New Roman"/>
          <w:color w:val="000000"/>
          <w:sz w:val="28"/>
          <w:lang w:val="ru-RU"/>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roofErr w:type="gramEnd"/>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приводить примеры вклада российских (в том числе Н. И. Вавилов, И. В. Мичурин) и зарубежных (в том числе К. Линней, Л. Пастер) учёных в развитие наук о растениях, грибах, лишайниках, бактериях;</w:t>
      </w:r>
    </w:p>
    <w:p w:rsidR="001E57BF" w:rsidRPr="00023867" w:rsidRDefault="009A7C13">
      <w:pPr>
        <w:spacing w:after="0" w:line="264" w:lineRule="auto"/>
        <w:ind w:firstLine="600"/>
        <w:jc w:val="both"/>
        <w:rPr>
          <w:lang w:val="ru-RU"/>
        </w:rPr>
      </w:pPr>
      <w:proofErr w:type="gramStart"/>
      <w:r w:rsidRPr="00023867">
        <w:rPr>
          <w:rFonts w:ascii="Times New Roman" w:hAnsi="Times New Roman"/>
          <w:color w:val="000000"/>
          <w:sz w:val="28"/>
          <w:lang w:val="ru-RU"/>
        </w:rPr>
        <w:t xml:space="preserve">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w:t>
      </w:r>
      <w:r w:rsidRPr="00023867">
        <w:rPr>
          <w:rFonts w:ascii="Times New Roman" w:hAnsi="Times New Roman"/>
          <w:color w:val="000000"/>
          <w:sz w:val="28"/>
          <w:lang w:val="ru-RU"/>
        </w:rPr>
        <w:lastRenderedPageBreak/>
        <w:t>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roofErr w:type="gramEnd"/>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выявлять признаки классов покрытосеменных или цветковых, семей</w:t>
      </w:r>
      <w:proofErr w:type="gramStart"/>
      <w:r w:rsidRPr="00023867">
        <w:rPr>
          <w:rFonts w:ascii="Times New Roman" w:hAnsi="Times New Roman"/>
          <w:color w:val="000000"/>
          <w:sz w:val="28"/>
          <w:lang w:val="ru-RU"/>
        </w:rPr>
        <w:t>ств дв</w:t>
      </w:r>
      <w:proofErr w:type="gramEnd"/>
      <w:r w:rsidRPr="00023867">
        <w:rPr>
          <w:rFonts w:ascii="Times New Roman" w:hAnsi="Times New Roman"/>
          <w:color w:val="000000"/>
          <w:sz w:val="28"/>
          <w:lang w:val="ru-RU"/>
        </w:rPr>
        <w:t>удольных и однодольных растений;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 xml:space="preserve">определять систематическое положение растительного организма (на примере </w:t>
      </w:r>
      <w:proofErr w:type="gramStart"/>
      <w:r w:rsidRPr="00023867">
        <w:rPr>
          <w:rFonts w:ascii="Times New Roman" w:hAnsi="Times New Roman"/>
          <w:color w:val="000000"/>
          <w:sz w:val="28"/>
          <w:lang w:val="ru-RU"/>
        </w:rPr>
        <w:t>покрытосеменных</w:t>
      </w:r>
      <w:proofErr w:type="gramEnd"/>
      <w:r w:rsidRPr="00023867">
        <w:rPr>
          <w:rFonts w:ascii="Times New Roman" w:hAnsi="Times New Roman"/>
          <w:color w:val="000000"/>
          <w:sz w:val="28"/>
          <w:lang w:val="ru-RU"/>
        </w:rPr>
        <w:t>, или цветковых) с помощью определительной карточки;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выделять существенные признаки строения и жизнедеятельности растений, бактерий, грибов, лишайников;</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проводить описание и сравнивать между собой растения, грибы, лишайники, бактерии по заданному плану, делать выводы на основе сравнения;</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описывать усложнение организации растений в ходе эволюции растительного мира на Земле;</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выявлять черты приспособленности растений к среде обитания, значение экологических факторов для растений;</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приводить примеры культурных растений и их значение в жизни человека, понимать причины и знать меры охраны растительного мира Земли;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демонстрировать на конкретных примерах связь знаний по биологии со знаниями по математике, физике, географии, труду (технологии), литературе, и предметов гуманитарного цикла, различными видами искусства;</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lastRenderedPageBreak/>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системыв другую;</w:t>
      </w:r>
    </w:p>
    <w:p w:rsidR="001E57BF" w:rsidRPr="00023867" w:rsidRDefault="009A7C13">
      <w:pPr>
        <w:spacing w:after="0" w:line="264" w:lineRule="auto"/>
        <w:ind w:firstLine="600"/>
        <w:jc w:val="both"/>
        <w:rPr>
          <w:lang w:val="ru-RU"/>
        </w:rPr>
      </w:pPr>
      <w:r w:rsidRPr="00023867">
        <w:rPr>
          <w:rFonts w:ascii="Times New Roman" w:hAnsi="Times New Roman"/>
          <w:color w:val="000000"/>
          <w:sz w:val="28"/>
          <w:lang w:val="ru-RU"/>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4512A2" w:rsidRDefault="004512A2">
      <w:pPr>
        <w:rPr>
          <w:lang w:val="ru-RU"/>
        </w:rPr>
      </w:pPr>
    </w:p>
    <w:p w:rsidR="00863281" w:rsidRPr="00863281" w:rsidRDefault="00863281" w:rsidP="00863281">
      <w:pPr>
        <w:spacing w:after="0" w:line="240" w:lineRule="auto"/>
        <w:rPr>
          <w:rFonts w:ascii="Times New Roman" w:hAnsi="Times New Roman" w:cs="Times New Roman"/>
          <w:sz w:val="26"/>
          <w:szCs w:val="26"/>
          <w:lang w:val="ru-RU"/>
        </w:rPr>
      </w:pPr>
    </w:p>
    <w:p w:rsidR="00863281" w:rsidRPr="00863281" w:rsidRDefault="00863281" w:rsidP="00863281">
      <w:pPr>
        <w:pStyle w:val="af0"/>
        <w:numPr>
          <w:ilvl w:val="0"/>
          <w:numId w:val="37"/>
        </w:numPr>
        <w:spacing w:after="0" w:line="240" w:lineRule="auto"/>
        <w:rPr>
          <w:rFonts w:ascii="Times New Roman" w:hAnsi="Times New Roman" w:cs="Times New Roman"/>
          <w:sz w:val="24"/>
          <w:szCs w:val="24"/>
          <w:lang w:val="ru-RU"/>
        </w:rPr>
        <w:sectPr w:rsidR="00863281" w:rsidRPr="00863281">
          <w:pgSz w:w="11906" w:h="16383"/>
          <w:pgMar w:top="1134" w:right="850" w:bottom="1134" w:left="1701" w:header="720" w:footer="720" w:gutter="0"/>
          <w:cols w:space="720"/>
        </w:sectPr>
      </w:pPr>
    </w:p>
    <w:p w:rsidR="001E57BF" w:rsidRDefault="009A7C13">
      <w:pPr>
        <w:spacing w:after="0"/>
        <w:ind w:left="120"/>
      </w:pPr>
      <w:bookmarkStart w:id="7" w:name="block-32373152"/>
      <w:bookmarkEnd w:id="6"/>
      <w:r w:rsidRPr="00023867">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1E57BF" w:rsidRDefault="009A7C13">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19"/>
        <w:gridCol w:w="4392"/>
        <w:gridCol w:w="1651"/>
        <w:gridCol w:w="1841"/>
        <w:gridCol w:w="1910"/>
        <w:gridCol w:w="2852"/>
      </w:tblGrid>
      <w:tr w:rsidR="001E57BF">
        <w:trPr>
          <w:trHeight w:val="144"/>
          <w:tblCellSpacing w:w="20" w:type="nil"/>
        </w:trPr>
        <w:tc>
          <w:tcPr>
            <w:tcW w:w="505" w:type="dxa"/>
            <w:vMerge w:val="restart"/>
            <w:tcMar>
              <w:top w:w="50" w:type="dxa"/>
              <w:left w:w="100" w:type="dxa"/>
            </w:tcMar>
            <w:vAlign w:val="center"/>
          </w:tcPr>
          <w:p w:rsidR="001E57BF" w:rsidRDefault="009A7C13">
            <w:pPr>
              <w:spacing w:after="0"/>
              <w:ind w:left="135"/>
            </w:pPr>
            <w:r>
              <w:rPr>
                <w:rFonts w:ascii="Times New Roman" w:hAnsi="Times New Roman"/>
                <w:b/>
                <w:color w:val="000000"/>
                <w:sz w:val="24"/>
              </w:rPr>
              <w:t xml:space="preserve">№ п/п </w:t>
            </w:r>
          </w:p>
          <w:p w:rsidR="001E57BF" w:rsidRDefault="001E57BF">
            <w:pPr>
              <w:spacing w:after="0"/>
              <w:ind w:left="135"/>
            </w:pPr>
          </w:p>
        </w:tc>
        <w:tc>
          <w:tcPr>
            <w:tcW w:w="2288" w:type="dxa"/>
            <w:vMerge w:val="restart"/>
            <w:tcMar>
              <w:top w:w="50" w:type="dxa"/>
              <w:left w:w="100" w:type="dxa"/>
            </w:tcMar>
            <w:vAlign w:val="center"/>
          </w:tcPr>
          <w:p w:rsidR="001E57BF" w:rsidRDefault="009A7C13">
            <w:pPr>
              <w:spacing w:after="0"/>
              <w:ind w:left="135"/>
            </w:pPr>
            <w:r>
              <w:rPr>
                <w:rFonts w:ascii="Times New Roman" w:hAnsi="Times New Roman"/>
                <w:b/>
                <w:color w:val="000000"/>
                <w:sz w:val="24"/>
              </w:rPr>
              <w:t xml:space="preserve">Наименование разделов и тем программы </w:t>
            </w:r>
          </w:p>
          <w:p w:rsidR="001E57BF" w:rsidRDefault="001E57BF">
            <w:pPr>
              <w:spacing w:after="0"/>
              <w:ind w:left="135"/>
            </w:pPr>
          </w:p>
        </w:tc>
        <w:tc>
          <w:tcPr>
            <w:tcW w:w="0" w:type="auto"/>
            <w:gridSpan w:val="3"/>
            <w:tcMar>
              <w:top w:w="50" w:type="dxa"/>
              <w:left w:w="100" w:type="dxa"/>
            </w:tcMar>
            <w:vAlign w:val="center"/>
          </w:tcPr>
          <w:p w:rsidR="001E57BF" w:rsidRDefault="009A7C13">
            <w:pPr>
              <w:spacing w:after="0"/>
            </w:pPr>
            <w:r>
              <w:rPr>
                <w:rFonts w:ascii="Times New Roman" w:hAnsi="Times New Roman"/>
                <w:b/>
                <w:color w:val="000000"/>
                <w:sz w:val="24"/>
              </w:rPr>
              <w:t>Количество часов</w:t>
            </w:r>
          </w:p>
        </w:tc>
        <w:tc>
          <w:tcPr>
            <w:tcW w:w="2852" w:type="dxa"/>
            <w:vMerge w:val="restart"/>
            <w:tcMar>
              <w:top w:w="50" w:type="dxa"/>
              <w:left w:w="100" w:type="dxa"/>
            </w:tcMar>
            <w:vAlign w:val="center"/>
          </w:tcPr>
          <w:p w:rsidR="001E57BF" w:rsidRDefault="009A7C13">
            <w:pPr>
              <w:spacing w:after="0"/>
              <w:ind w:left="135"/>
            </w:pPr>
            <w:r>
              <w:rPr>
                <w:rFonts w:ascii="Times New Roman" w:hAnsi="Times New Roman"/>
                <w:b/>
                <w:color w:val="000000"/>
                <w:sz w:val="24"/>
              </w:rPr>
              <w:t xml:space="preserve">Электронные (цифровые) образовательные ресурсы </w:t>
            </w:r>
          </w:p>
          <w:p w:rsidR="001E57BF" w:rsidRDefault="001E57BF">
            <w:pPr>
              <w:spacing w:after="0"/>
              <w:ind w:left="135"/>
            </w:pPr>
          </w:p>
        </w:tc>
      </w:tr>
      <w:tr w:rsidR="001E57BF">
        <w:trPr>
          <w:trHeight w:val="144"/>
          <w:tblCellSpacing w:w="20" w:type="nil"/>
        </w:trPr>
        <w:tc>
          <w:tcPr>
            <w:tcW w:w="0" w:type="auto"/>
            <w:vMerge/>
            <w:tcBorders>
              <w:top w:val="nil"/>
            </w:tcBorders>
            <w:tcMar>
              <w:top w:w="50" w:type="dxa"/>
              <w:left w:w="100" w:type="dxa"/>
            </w:tcMar>
          </w:tcPr>
          <w:p w:rsidR="001E57BF" w:rsidRDefault="001E57BF"/>
        </w:tc>
        <w:tc>
          <w:tcPr>
            <w:tcW w:w="0" w:type="auto"/>
            <w:vMerge/>
            <w:tcBorders>
              <w:top w:val="nil"/>
            </w:tcBorders>
            <w:tcMar>
              <w:top w:w="50" w:type="dxa"/>
              <w:left w:w="100" w:type="dxa"/>
            </w:tcMar>
          </w:tcPr>
          <w:p w:rsidR="001E57BF" w:rsidRDefault="001E57BF"/>
        </w:tc>
        <w:tc>
          <w:tcPr>
            <w:tcW w:w="1050" w:type="dxa"/>
            <w:tcMar>
              <w:top w:w="50" w:type="dxa"/>
              <w:left w:w="100" w:type="dxa"/>
            </w:tcMar>
            <w:vAlign w:val="center"/>
          </w:tcPr>
          <w:p w:rsidR="001E57BF" w:rsidRDefault="009A7C13">
            <w:pPr>
              <w:spacing w:after="0"/>
              <w:ind w:left="135"/>
            </w:pPr>
            <w:r>
              <w:rPr>
                <w:rFonts w:ascii="Times New Roman" w:hAnsi="Times New Roman"/>
                <w:b/>
                <w:color w:val="000000"/>
                <w:sz w:val="24"/>
              </w:rPr>
              <w:t xml:space="preserve">Всего </w:t>
            </w:r>
          </w:p>
          <w:p w:rsidR="001E57BF" w:rsidRDefault="001E57BF">
            <w:pPr>
              <w:spacing w:after="0"/>
              <w:ind w:left="135"/>
            </w:pPr>
          </w:p>
        </w:tc>
        <w:tc>
          <w:tcPr>
            <w:tcW w:w="1785" w:type="dxa"/>
            <w:tcMar>
              <w:top w:w="50" w:type="dxa"/>
              <w:left w:w="100" w:type="dxa"/>
            </w:tcMar>
            <w:vAlign w:val="center"/>
          </w:tcPr>
          <w:p w:rsidR="001E57BF" w:rsidRDefault="009A7C13">
            <w:pPr>
              <w:spacing w:after="0"/>
              <w:ind w:left="135"/>
            </w:pPr>
            <w:r>
              <w:rPr>
                <w:rFonts w:ascii="Times New Roman" w:hAnsi="Times New Roman"/>
                <w:b/>
                <w:color w:val="000000"/>
                <w:sz w:val="24"/>
              </w:rPr>
              <w:t xml:space="preserve">Контрольные работы </w:t>
            </w:r>
          </w:p>
          <w:p w:rsidR="001E57BF" w:rsidRDefault="001E57BF">
            <w:pPr>
              <w:spacing w:after="0"/>
              <w:ind w:left="135"/>
            </w:pPr>
          </w:p>
        </w:tc>
        <w:tc>
          <w:tcPr>
            <w:tcW w:w="1866" w:type="dxa"/>
            <w:tcMar>
              <w:top w:w="50" w:type="dxa"/>
              <w:left w:w="100" w:type="dxa"/>
            </w:tcMar>
            <w:vAlign w:val="center"/>
          </w:tcPr>
          <w:p w:rsidR="001E57BF" w:rsidRDefault="009A7C13">
            <w:pPr>
              <w:spacing w:after="0"/>
              <w:ind w:left="135"/>
            </w:pPr>
            <w:r>
              <w:rPr>
                <w:rFonts w:ascii="Times New Roman" w:hAnsi="Times New Roman"/>
                <w:b/>
                <w:color w:val="000000"/>
                <w:sz w:val="24"/>
              </w:rPr>
              <w:t xml:space="preserve">Практические работы </w:t>
            </w:r>
          </w:p>
          <w:p w:rsidR="001E57BF" w:rsidRDefault="001E57BF">
            <w:pPr>
              <w:spacing w:after="0"/>
              <w:ind w:left="135"/>
            </w:pPr>
          </w:p>
        </w:tc>
        <w:tc>
          <w:tcPr>
            <w:tcW w:w="0" w:type="auto"/>
            <w:vMerge/>
            <w:tcBorders>
              <w:top w:val="nil"/>
            </w:tcBorders>
            <w:tcMar>
              <w:top w:w="50" w:type="dxa"/>
              <w:left w:w="100" w:type="dxa"/>
            </w:tcMar>
          </w:tcPr>
          <w:p w:rsidR="001E57BF" w:rsidRDefault="001E57BF"/>
        </w:tc>
      </w:tr>
      <w:tr w:rsidR="001E57BF" w:rsidRPr="00595549">
        <w:trPr>
          <w:trHeight w:val="144"/>
          <w:tblCellSpacing w:w="20" w:type="nil"/>
        </w:trPr>
        <w:tc>
          <w:tcPr>
            <w:tcW w:w="505" w:type="dxa"/>
            <w:tcMar>
              <w:top w:w="50" w:type="dxa"/>
              <w:left w:w="100" w:type="dxa"/>
            </w:tcMar>
            <w:vAlign w:val="center"/>
          </w:tcPr>
          <w:p w:rsidR="001E57BF" w:rsidRDefault="009A7C13">
            <w:pPr>
              <w:spacing w:after="0"/>
            </w:pPr>
            <w:r>
              <w:rPr>
                <w:rFonts w:ascii="Times New Roman" w:hAnsi="Times New Roman"/>
                <w:color w:val="000000"/>
                <w:sz w:val="24"/>
              </w:rPr>
              <w:t>1</w:t>
            </w:r>
          </w:p>
        </w:tc>
        <w:tc>
          <w:tcPr>
            <w:tcW w:w="2288"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Биология — наука о живой природе</w:t>
            </w:r>
          </w:p>
        </w:tc>
        <w:tc>
          <w:tcPr>
            <w:tcW w:w="1050" w:type="dxa"/>
            <w:tcMar>
              <w:top w:w="50" w:type="dxa"/>
              <w:left w:w="100" w:type="dxa"/>
            </w:tcMar>
            <w:vAlign w:val="center"/>
          </w:tcPr>
          <w:p w:rsidR="001E57BF" w:rsidRDefault="009A7C13">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85"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 </w:t>
            </w:r>
          </w:p>
        </w:tc>
        <w:tc>
          <w:tcPr>
            <w:tcW w:w="1866" w:type="dxa"/>
            <w:tcMar>
              <w:top w:w="50" w:type="dxa"/>
              <w:left w:w="100" w:type="dxa"/>
            </w:tcMar>
            <w:vAlign w:val="center"/>
          </w:tcPr>
          <w:p w:rsidR="001E57BF" w:rsidRDefault="001E57BF">
            <w:pPr>
              <w:spacing w:after="0"/>
              <w:ind w:left="135"/>
              <w:jc w:val="center"/>
            </w:pPr>
          </w:p>
        </w:tc>
        <w:tc>
          <w:tcPr>
            <w:tcW w:w="2852"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413368</w:t>
              </w:r>
            </w:hyperlink>
          </w:p>
        </w:tc>
      </w:tr>
      <w:tr w:rsidR="001E57BF" w:rsidRPr="00595549">
        <w:trPr>
          <w:trHeight w:val="144"/>
          <w:tblCellSpacing w:w="20" w:type="nil"/>
        </w:trPr>
        <w:tc>
          <w:tcPr>
            <w:tcW w:w="505" w:type="dxa"/>
            <w:tcMar>
              <w:top w:w="50" w:type="dxa"/>
              <w:left w:w="100" w:type="dxa"/>
            </w:tcMar>
            <w:vAlign w:val="center"/>
          </w:tcPr>
          <w:p w:rsidR="001E57BF" w:rsidRDefault="009A7C13">
            <w:pPr>
              <w:spacing w:after="0"/>
            </w:pPr>
            <w:r>
              <w:rPr>
                <w:rFonts w:ascii="Times New Roman" w:hAnsi="Times New Roman"/>
                <w:color w:val="000000"/>
                <w:sz w:val="24"/>
              </w:rPr>
              <w:t>2</w:t>
            </w:r>
          </w:p>
        </w:tc>
        <w:tc>
          <w:tcPr>
            <w:tcW w:w="2288" w:type="dxa"/>
            <w:tcMar>
              <w:top w:w="50" w:type="dxa"/>
              <w:left w:w="100" w:type="dxa"/>
            </w:tcMar>
            <w:vAlign w:val="center"/>
          </w:tcPr>
          <w:p w:rsidR="001E57BF" w:rsidRDefault="009A7C13">
            <w:pPr>
              <w:spacing w:after="0"/>
              <w:ind w:left="135"/>
            </w:pPr>
            <w:r>
              <w:rPr>
                <w:rFonts w:ascii="Times New Roman" w:hAnsi="Times New Roman"/>
                <w:color w:val="000000"/>
                <w:sz w:val="24"/>
              </w:rPr>
              <w:t>Методы изучения живой природы</w:t>
            </w:r>
          </w:p>
        </w:tc>
        <w:tc>
          <w:tcPr>
            <w:tcW w:w="1050"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4 </w:t>
            </w:r>
          </w:p>
        </w:tc>
        <w:tc>
          <w:tcPr>
            <w:tcW w:w="1785" w:type="dxa"/>
            <w:tcMar>
              <w:top w:w="50" w:type="dxa"/>
              <w:left w:w="100" w:type="dxa"/>
            </w:tcMar>
            <w:vAlign w:val="center"/>
          </w:tcPr>
          <w:p w:rsidR="001E57BF" w:rsidRDefault="001E57BF">
            <w:pPr>
              <w:spacing w:after="0"/>
              <w:ind w:left="135"/>
              <w:jc w:val="center"/>
            </w:pPr>
          </w:p>
        </w:tc>
        <w:tc>
          <w:tcPr>
            <w:tcW w:w="1866"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 </w:t>
            </w:r>
          </w:p>
        </w:tc>
        <w:tc>
          <w:tcPr>
            <w:tcW w:w="2852"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413368</w:t>
              </w:r>
            </w:hyperlink>
          </w:p>
        </w:tc>
      </w:tr>
      <w:tr w:rsidR="001E57BF" w:rsidRPr="00595549">
        <w:trPr>
          <w:trHeight w:val="144"/>
          <w:tblCellSpacing w:w="20" w:type="nil"/>
        </w:trPr>
        <w:tc>
          <w:tcPr>
            <w:tcW w:w="505" w:type="dxa"/>
            <w:tcMar>
              <w:top w:w="50" w:type="dxa"/>
              <w:left w:w="100" w:type="dxa"/>
            </w:tcMar>
            <w:vAlign w:val="center"/>
          </w:tcPr>
          <w:p w:rsidR="001E57BF" w:rsidRDefault="009A7C13">
            <w:pPr>
              <w:spacing w:after="0"/>
            </w:pPr>
            <w:r>
              <w:rPr>
                <w:rFonts w:ascii="Times New Roman" w:hAnsi="Times New Roman"/>
                <w:color w:val="000000"/>
                <w:sz w:val="24"/>
              </w:rPr>
              <w:t>3</w:t>
            </w:r>
          </w:p>
        </w:tc>
        <w:tc>
          <w:tcPr>
            <w:tcW w:w="2288" w:type="dxa"/>
            <w:tcMar>
              <w:top w:w="50" w:type="dxa"/>
              <w:left w:w="100" w:type="dxa"/>
            </w:tcMar>
            <w:vAlign w:val="center"/>
          </w:tcPr>
          <w:p w:rsidR="001E57BF" w:rsidRDefault="009A7C13">
            <w:pPr>
              <w:spacing w:after="0"/>
              <w:ind w:left="135"/>
            </w:pPr>
            <w:r>
              <w:rPr>
                <w:rFonts w:ascii="Times New Roman" w:hAnsi="Times New Roman"/>
                <w:color w:val="000000"/>
                <w:sz w:val="24"/>
              </w:rPr>
              <w:t>Организмы — тела живой природы</w:t>
            </w:r>
          </w:p>
        </w:tc>
        <w:tc>
          <w:tcPr>
            <w:tcW w:w="1050"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10 </w:t>
            </w:r>
          </w:p>
        </w:tc>
        <w:tc>
          <w:tcPr>
            <w:tcW w:w="1785"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 </w:t>
            </w:r>
          </w:p>
        </w:tc>
        <w:tc>
          <w:tcPr>
            <w:tcW w:w="1866"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1.5 </w:t>
            </w:r>
          </w:p>
        </w:tc>
        <w:tc>
          <w:tcPr>
            <w:tcW w:w="2852"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413368</w:t>
              </w:r>
            </w:hyperlink>
          </w:p>
        </w:tc>
      </w:tr>
      <w:tr w:rsidR="001E57BF" w:rsidRPr="00595549">
        <w:trPr>
          <w:trHeight w:val="144"/>
          <w:tblCellSpacing w:w="20" w:type="nil"/>
        </w:trPr>
        <w:tc>
          <w:tcPr>
            <w:tcW w:w="505" w:type="dxa"/>
            <w:tcMar>
              <w:top w:w="50" w:type="dxa"/>
              <w:left w:w="100" w:type="dxa"/>
            </w:tcMar>
            <w:vAlign w:val="center"/>
          </w:tcPr>
          <w:p w:rsidR="001E57BF" w:rsidRDefault="009A7C13">
            <w:pPr>
              <w:spacing w:after="0"/>
            </w:pPr>
            <w:r>
              <w:rPr>
                <w:rFonts w:ascii="Times New Roman" w:hAnsi="Times New Roman"/>
                <w:color w:val="000000"/>
                <w:sz w:val="24"/>
              </w:rPr>
              <w:t>4</w:t>
            </w:r>
          </w:p>
        </w:tc>
        <w:tc>
          <w:tcPr>
            <w:tcW w:w="2288" w:type="dxa"/>
            <w:tcMar>
              <w:top w:w="50" w:type="dxa"/>
              <w:left w:w="100" w:type="dxa"/>
            </w:tcMar>
            <w:vAlign w:val="center"/>
          </w:tcPr>
          <w:p w:rsidR="001E57BF" w:rsidRDefault="009A7C13">
            <w:pPr>
              <w:spacing w:after="0"/>
              <w:ind w:left="135"/>
            </w:pPr>
            <w:r>
              <w:rPr>
                <w:rFonts w:ascii="Times New Roman" w:hAnsi="Times New Roman"/>
                <w:color w:val="000000"/>
                <w:sz w:val="24"/>
              </w:rPr>
              <w:t>Организмы и среда обитания</w:t>
            </w:r>
          </w:p>
        </w:tc>
        <w:tc>
          <w:tcPr>
            <w:tcW w:w="1050"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6 </w:t>
            </w:r>
          </w:p>
        </w:tc>
        <w:tc>
          <w:tcPr>
            <w:tcW w:w="1785" w:type="dxa"/>
            <w:tcMar>
              <w:top w:w="50" w:type="dxa"/>
              <w:left w:w="100" w:type="dxa"/>
            </w:tcMar>
            <w:vAlign w:val="center"/>
          </w:tcPr>
          <w:p w:rsidR="001E57BF" w:rsidRDefault="001E57BF">
            <w:pPr>
              <w:spacing w:after="0"/>
              <w:ind w:left="135"/>
              <w:jc w:val="center"/>
            </w:pPr>
          </w:p>
        </w:tc>
        <w:tc>
          <w:tcPr>
            <w:tcW w:w="1866"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0.5 </w:t>
            </w:r>
          </w:p>
        </w:tc>
        <w:tc>
          <w:tcPr>
            <w:tcW w:w="2852"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413368</w:t>
              </w:r>
            </w:hyperlink>
          </w:p>
        </w:tc>
      </w:tr>
      <w:tr w:rsidR="001E57BF" w:rsidRPr="00595549">
        <w:trPr>
          <w:trHeight w:val="144"/>
          <w:tblCellSpacing w:w="20" w:type="nil"/>
        </w:trPr>
        <w:tc>
          <w:tcPr>
            <w:tcW w:w="505" w:type="dxa"/>
            <w:tcMar>
              <w:top w:w="50" w:type="dxa"/>
              <w:left w:w="100" w:type="dxa"/>
            </w:tcMar>
            <w:vAlign w:val="center"/>
          </w:tcPr>
          <w:p w:rsidR="001E57BF" w:rsidRDefault="009A7C13">
            <w:pPr>
              <w:spacing w:after="0"/>
            </w:pPr>
            <w:r>
              <w:rPr>
                <w:rFonts w:ascii="Times New Roman" w:hAnsi="Times New Roman"/>
                <w:color w:val="000000"/>
                <w:sz w:val="24"/>
              </w:rPr>
              <w:t>5</w:t>
            </w:r>
          </w:p>
        </w:tc>
        <w:tc>
          <w:tcPr>
            <w:tcW w:w="2288" w:type="dxa"/>
            <w:tcMar>
              <w:top w:w="50" w:type="dxa"/>
              <w:left w:w="100" w:type="dxa"/>
            </w:tcMar>
            <w:vAlign w:val="center"/>
          </w:tcPr>
          <w:p w:rsidR="001E57BF" w:rsidRDefault="009A7C13">
            <w:pPr>
              <w:spacing w:after="0"/>
              <w:ind w:left="135"/>
            </w:pPr>
            <w:r>
              <w:rPr>
                <w:rFonts w:ascii="Times New Roman" w:hAnsi="Times New Roman"/>
                <w:color w:val="000000"/>
                <w:sz w:val="24"/>
              </w:rPr>
              <w:t>Природные сообщества</w:t>
            </w:r>
          </w:p>
        </w:tc>
        <w:tc>
          <w:tcPr>
            <w:tcW w:w="1050"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6 </w:t>
            </w:r>
          </w:p>
        </w:tc>
        <w:tc>
          <w:tcPr>
            <w:tcW w:w="1785" w:type="dxa"/>
            <w:tcMar>
              <w:top w:w="50" w:type="dxa"/>
              <w:left w:w="100" w:type="dxa"/>
            </w:tcMar>
            <w:vAlign w:val="center"/>
          </w:tcPr>
          <w:p w:rsidR="001E57BF" w:rsidRDefault="001E57BF">
            <w:pPr>
              <w:spacing w:after="0"/>
              <w:ind w:left="135"/>
              <w:jc w:val="center"/>
            </w:pPr>
          </w:p>
        </w:tc>
        <w:tc>
          <w:tcPr>
            <w:tcW w:w="1866"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0.5 </w:t>
            </w:r>
          </w:p>
        </w:tc>
        <w:tc>
          <w:tcPr>
            <w:tcW w:w="2852"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413368</w:t>
              </w:r>
            </w:hyperlink>
          </w:p>
        </w:tc>
      </w:tr>
      <w:tr w:rsidR="001E57BF" w:rsidRPr="00595549">
        <w:trPr>
          <w:trHeight w:val="144"/>
          <w:tblCellSpacing w:w="20" w:type="nil"/>
        </w:trPr>
        <w:tc>
          <w:tcPr>
            <w:tcW w:w="505" w:type="dxa"/>
            <w:tcMar>
              <w:top w:w="50" w:type="dxa"/>
              <w:left w:w="100" w:type="dxa"/>
            </w:tcMar>
            <w:vAlign w:val="center"/>
          </w:tcPr>
          <w:p w:rsidR="001E57BF" w:rsidRDefault="009A7C13">
            <w:pPr>
              <w:spacing w:after="0"/>
            </w:pPr>
            <w:r>
              <w:rPr>
                <w:rFonts w:ascii="Times New Roman" w:hAnsi="Times New Roman"/>
                <w:color w:val="000000"/>
                <w:sz w:val="24"/>
              </w:rPr>
              <w:t>6</w:t>
            </w:r>
          </w:p>
        </w:tc>
        <w:tc>
          <w:tcPr>
            <w:tcW w:w="2288" w:type="dxa"/>
            <w:tcMar>
              <w:top w:w="50" w:type="dxa"/>
              <w:left w:w="100" w:type="dxa"/>
            </w:tcMar>
            <w:vAlign w:val="center"/>
          </w:tcPr>
          <w:p w:rsidR="001E57BF" w:rsidRDefault="009A7C13">
            <w:pPr>
              <w:spacing w:after="0"/>
              <w:ind w:left="135"/>
            </w:pPr>
            <w:r>
              <w:rPr>
                <w:rFonts w:ascii="Times New Roman" w:hAnsi="Times New Roman"/>
                <w:color w:val="000000"/>
                <w:sz w:val="24"/>
              </w:rPr>
              <w:t>Живая природа и человек</w:t>
            </w:r>
          </w:p>
        </w:tc>
        <w:tc>
          <w:tcPr>
            <w:tcW w:w="1050"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3 </w:t>
            </w:r>
          </w:p>
        </w:tc>
        <w:tc>
          <w:tcPr>
            <w:tcW w:w="1785" w:type="dxa"/>
            <w:tcMar>
              <w:top w:w="50" w:type="dxa"/>
              <w:left w:w="100" w:type="dxa"/>
            </w:tcMar>
            <w:vAlign w:val="center"/>
          </w:tcPr>
          <w:p w:rsidR="001E57BF" w:rsidRDefault="001E57BF">
            <w:pPr>
              <w:spacing w:after="0"/>
              <w:ind w:left="135"/>
              <w:jc w:val="center"/>
            </w:pPr>
          </w:p>
        </w:tc>
        <w:tc>
          <w:tcPr>
            <w:tcW w:w="1866" w:type="dxa"/>
            <w:tcMar>
              <w:top w:w="50" w:type="dxa"/>
              <w:left w:w="100" w:type="dxa"/>
            </w:tcMar>
            <w:vAlign w:val="center"/>
          </w:tcPr>
          <w:p w:rsidR="001E57BF" w:rsidRDefault="001E57BF">
            <w:pPr>
              <w:spacing w:after="0"/>
              <w:ind w:left="135"/>
              <w:jc w:val="center"/>
            </w:pPr>
          </w:p>
        </w:tc>
        <w:tc>
          <w:tcPr>
            <w:tcW w:w="2852"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413368</w:t>
              </w:r>
            </w:hyperlink>
          </w:p>
        </w:tc>
      </w:tr>
      <w:tr w:rsidR="001E57BF" w:rsidRPr="00595549">
        <w:trPr>
          <w:trHeight w:val="144"/>
          <w:tblCellSpacing w:w="20" w:type="nil"/>
        </w:trPr>
        <w:tc>
          <w:tcPr>
            <w:tcW w:w="505" w:type="dxa"/>
            <w:tcMar>
              <w:top w:w="50" w:type="dxa"/>
              <w:left w:w="100" w:type="dxa"/>
            </w:tcMar>
            <w:vAlign w:val="center"/>
          </w:tcPr>
          <w:p w:rsidR="001E57BF" w:rsidRDefault="009A7C13">
            <w:pPr>
              <w:spacing w:after="0"/>
            </w:pPr>
            <w:r>
              <w:rPr>
                <w:rFonts w:ascii="Times New Roman" w:hAnsi="Times New Roman"/>
                <w:color w:val="000000"/>
                <w:sz w:val="24"/>
              </w:rPr>
              <w:t>7</w:t>
            </w:r>
          </w:p>
        </w:tc>
        <w:tc>
          <w:tcPr>
            <w:tcW w:w="2288" w:type="dxa"/>
            <w:tcMar>
              <w:top w:w="50" w:type="dxa"/>
              <w:left w:w="100" w:type="dxa"/>
            </w:tcMar>
            <w:vAlign w:val="center"/>
          </w:tcPr>
          <w:p w:rsidR="001E57BF" w:rsidRDefault="009A7C13">
            <w:pPr>
              <w:spacing w:after="0"/>
              <w:ind w:left="135"/>
            </w:pPr>
            <w:r>
              <w:rPr>
                <w:rFonts w:ascii="Times New Roman" w:hAnsi="Times New Roman"/>
                <w:color w:val="000000"/>
                <w:sz w:val="24"/>
              </w:rPr>
              <w:t>Резервное время</w:t>
            </w:r>
          </w:p>
        </w:tc>
        <w:tc>
          <w:tcPr>
            <w:tcW w:w="1050"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 </w:t>
            </w:r>
          </w:p>
        </w:tc>
        <w:tc>
          <w:tcPr>
            <w:tcW w:w="1785"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 </w:t>
            </w:r>
          </w:p>
        </w:tc>
        <w:tc>
          <w:tcPr>
            <w:tcW w:w="1866" w:type="dxa"/>
            <w:tcMar>
              <w:top w:w="50" w:type="dxa"/>
              <w:left w:w="100" w:type="dxa"/>
            </w:tcMar>
            <w:vAlign w:val="center"/>
          </w:tcPr>
          <w:p w:rsidR="001E57BF" w:rsidRDefault="001E57BF">
            <w:pPr>
              <w:spacing w:after="0"/>
              <w:ind w:left="135"/>
              <w:jc w:val="center"/>
            </w:pPr>
          </w:p>
        </w:tc>
        <w:tc>
          <w:tcPr>
            <w:tcW w:w="2852"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413368</w:t>
              </w:r>
            </w:hyperlink>
          </w:p>
        </w:tc>
      </w:tr>
      <w:tr w:rsidR="001E57BF">
        <w:trPr>
          <w:trHeight w:val="144"/>
          <w:tblCellSpacing w:w="20" w:type="nil"/>
        </w:trPr>
        <w:tc>
          <w:tcPr>
            <w:tcW w:w="0" w:type="auto"/>
            <w:gridSpan w:val="2"/>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ОБЩЕЕ КОЛИЧЕСТВО ЧАСОВ ПО ПРОГРАММЕ</w:t>
            </w:r>
          </w:p>
        </w:tc>
        <w:tc>
          <w:tcPr>
            <w:tcW w:w="1651" w:type="dxa"/>
            <w:tcMar>
              <w:top w:w="50" w:type="dxa"/>
              <w:left w:w="100" w:type="dxa"/>
            </w:tcMar>
            <w:vAlign w:val="center"/>
          </w:tcPr>
          <w:p w:rsidR="001E57BF" w:rsidRDefault="009A7C13">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85"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3 </w:t>
            </w:r>
          </w:p>
        </w:tc>
        <w:tc>
          <w:tcPr>
            <w:tcW w:w="1866"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3.5 </w:t>
            </w:r>
          </w:p>
        </w:tc>
        <w:tc>
          <w:tcPr>
            <w:tcW w:w="2852" w:type="dxa"/>
            <w:tcMar>
              <w:top w:w="50" w:type="dxa"/>
              <w:left w:w="100" w:type="dxa"/>
            </w:tcMar>
            <w:vAlign w:val="center"/>
          </w:tcPr>
          <w:p w:rsidR="001E57BF" w:rsidRDefault="001E57BF"/>
        </w:tc>
      </w:tr>
    </w:tbl>
    <w:p w:rsidR="001E57BF" w:rsidRDefault="001E57BF">
      <w:pPr>
        <w:sectPr w:rsidR="001E57BF">
          <w:pgSz w:w="16383" w:h="11906" w:orient="landscape"/>
          <w:pgMar w:top="1134" w:right="850" w:bottom="1134" w:left="1701" w:header="720" w:footer="720" w:gutter="0"/>
          <w:cols w:space="720"/>
        </w:sectPr>
      </w:pPr>
    </w:p>
    <w:p w:rsidR="001E57BF" w:rsidRDefault="009A7C13">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37"/>
      </w:tblGrid>
      <w:tr w:rsidR="001E57BF">
        <w:trPr>
          <w:trHeight w:val="144"/>
          <w:tblCellSpacing w:w="20" w:type="nil"/>
        </w:trPr>
        <w:tc>
          <w:tcPr>
            <w:tcW w:w="456" w:type="dxa"/>
            <w:vMerge w:val="restart"/>
            <w:tcMar>
              <w:top w:w="50" w:type="dxa"/>
              <w:left w:w="100" w:type="dxa"/>
            </w:tcMar>
            <w:vAlign w:val="center"/>
          </w:tcPr>
          <w:p w:rsidR="001E57BF" w:rsidRDefault="009A7C13">
            <w:pPr>
              <w:spacing w:after="0"/>
              <w:ind w:left="135"/>
            </w:pPr>
            <w:r>
              <w:rPr>
                <w:rFonts w:ascii="Times New Roman" w:hAnsi="Times New Roman"/>
                <w:b/>
                <w:color w:val="000000"/>
                <w:sz w:val="24"/>
              </w:rPr>
              <w:t xml:space="preserve">№ п/п </w:t>
            </w:r>
          </w:p>
          <w:p w:rsidR="001E57BF" w:rsidRDefault="001E57BF">
            <w:pPr>
              <w:spacing w:after="0"/>
              <w:ind w:left="135"/>
            </w:pPr>
          </w:p>
        </w:tc>
        <w:tc>
          <w:tcPr>
            <w:tcW w:w="3168" w:type="dxa"/>
            <w:vMerge w:val="restart"/>
            <w:tcMar>
              <w:top w:w="50" w:type="dxa"/>
              <w:left w:w="100" w:type="dxa"/>
            </w:tcMar>
            <w:vAlign w:val="center"/>
          </w:tcPr>
          <w:p w:rsidR="001E57BF" w:rsidRDefault="009A7C13">
            <w:pPr>
              <w:spacing w:after="0"/>
              <w:ind w:left="135"/>
            </w:pPr>
            <w:r>
              <w:rPr>
                <w:rFonts w:ascii="Times New Roman" w:hAnsi="Times New Roman"/>
                <w:b/>
                <w:color w:val="000000"/>
                <w:sz w:val="24"/>
              </w:rPr>
              <w:t xml:space="preserve">Наименование разделов и тем программы </w:t>
            </w:r>
          </w:p>
          <w:p w:rsidR="001E57BF" w:rsidRDefault="001E57BF">
            <w:pPr>
              <w:spacing w:after="0"/>
              <w:ind w:left="135"/>
            </w:pPr>
          </w:p>
        </w:tc>
        <w:tc>
          <w:tcPr>
            <w:tcW w:w="0" w:type="auto"/>
            <w:gridSpan w:val="3"/>
            <w:tcMar>
              <w:top w:w="50" w:type="dxa"/>
              <w:left w:w="100" w:type="dxa"/>
            </w:tcMar>
            <w:vAlign w:val="center"/>
          </w:tcPr>
          <w:p w:rsidR="001E57BF" w:rsidRDefault="009A7C13">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1E57BF" w:rsidRDefault="009A7C13">
            <w:pPr>
              <w:spacing w:after="0"/>
              <w:ind w:left="135"/>
            </w:pPr>
            <w:r>
              <w:rPr>
                <w:rFonts w:ascii="Times New Roman" w:hAnsi="Times New Roman"/>
                <w:b/>
                <w:color w:val="000000"/>
                <w:sz w:val="24"/>
              </w:rPr>
              <w:t xml:space="preserve">Электронные (цифровые) образовательные ресурсы </w:t>
            </w:r>
          </w:p>
          <w:p w:rsidR="001E57BF" w:rsidRDefault="001E57BF">
            <w:pPr>
              <w:spacing w:after="0"/>
              <w:ind w:left="135"/>
            </w:pPr>
          </w:p>
        </w:tc>
      </w:tr>
      <w:tr w:rsidR="001E57BF">
        <w:trPr>
          <w:trHeight w:val="144"/>
          <w:tblCellSpacing w:w="20" w:type="nil"/>
        </w:trPr>
        <w:tc>
          <w:tcPr>
            <w:tcW w:w="0" w:type="auto"/>
            <w:vMerge/>
            <w:tcBorders>
              <w:top w:val="nil"/>
            </w:tcBorders>
            <w:tcMar>
              <w:top w:w="50" w:type="dxa"/>
              <w:left w:w="100" w:type="dxa"/>
            </w:tcMar>
          </w:tcPr>
          <w:p w:rsidR="001E57BF" w:rsidRDefault="001E57BF"/>
        </w:tc>
        <w:tc>
          <w:tcPr>
            <w:tcW w:w="0" w:type="auto"/>
            <w:vMerge/>
            <w:tcBorders>
              <w:top w:val="nil"/>
            </w:tcBorders>
            <w:tcMar>
              <w:top w:w="50" w:type="dxa"/>
              <w:left w:w="100" w:type="dxa"/>
            </w:tcMar>
          </w:tcPr>
          <w:p w:rsidR="001E57BF" w:rsidRDefault="001E57BF"/>
        </w:tc>
        <w:tc>
          <w:tcPr>
            <w:tcW w:w="966" w:type="dxa"/>
            <w:tcMar>
              <w:top w:w="50" w:type="dxa"/>
              <w:left w:w="100" w:type="dxa"/>
            </w:tcMar>
            <w:vAlign w:val="center"/>
          </w:tcPr>
          <w:p w:rsidR="001E57BF" w:rsidRDefault="009A7C13">
            <w:pPr>
              <w:spacing w:after="0"/>
              <w:ind w:left="135"/>
            </w:pPr>
            <w:r>
              <w:rPr>
                <w:rFonts w:ascii="Times New Roman" w:hAnsi="Times New Roman"/>
                <w:b/>
                <w:color w:val="000000"/>
                <w:sz w:val="24"/>
              </w:rPr>
              <w:t xml:space="preserve">Всего </w:t>
            </w:r>
          </w:p>
          <w:p w:rsidR="001E57BF" w:rsidRDefault="001E57BF">
            <w:pPr>
              <w:spacing w:after="0"/>
              <w:ind w:left="135"/>
            </w:pPr>
          </w:p>
        </w:tc>
        <w:tc>
          <w:tcPr>
            <w:tcW w:w="1687" w:type="dxa"/>
            <w:tcMar>
              <w:top w:w="50" w:type="dxa"/>
              <w:left w:w="100" w:type="dxa"/>
            </w:tcMar>
            <w:vAlign w:val="center"/>
          </w:tcPr>
          <w:p w:rsidR="001E57BF" w:rsidRDefault="009A7C13">
            <w:pPr>
              <w:spacing w:after="0"/>
              <w:ind w:left="135"/>
            </w:pPr>
            <w:r>
              <w:rPr>
                <w:rFonts w:ascii="Times New Roman" w:hAnsi="Times New Roman"/>
                <w:b/>
                <w:color w:val="000000"/>
                <w:sz w:val="24"/>
              </w:rPr>
              <w:t xml:space="preserve">Контрольные работы </w:t>
            </w:r>
          </w:p>
          <w:p w:rsidR="001E57BF" w:rsidRDefault="001E57BF">
            <w:pPr>
              <w:spacing w:after="0"/>
              <w:ind w:left="135"/>
            </w:pPr>
          </w:p>
        </w:tc>
        <w:tc>
          <w:tcPr>
            <w:tcW w:w="1774" w:type="dxa"/>
            <w:tcMar>
              <w:top w:w="50" w:type="dxa"/>
              <w:left w:w="100" w:type="dxa"/>
            </w:tcMar>
            <w:vAlign w:val="center"/>
          </w:tcPr>
          <w:p w:rsidR="001E57BF" w:rsidRDefault="009A7C13">
            <w:pPr>
              <w:spacing w:after="0"/>
              <w:ind w:left="135"/>
            </w:pPr>
            <w:r>
              <w:rPr>
                <w:rFonts w:ascii="Times New Roman" w:hAnsi="Times New Roman"/>
                <w:b/>
                <w:color w:val="000000"/>
                <w:sz w:val="24"/>
              </w:rPr>
              <w:t xml:space="preserve">Практические работы </w:t>
            </w:r>
          </w:p>
          <w:p w:rsidR="001E57BF" w:rsidRDefault="001E57BF">
            <w:pPr>
              <w:spacing w:after="0"/>
              <w:ind w:left="135"/>
            </w:pPr>
          </w:p>
        </w:tc>
        <w:tc>
          <w:tcPr>
            <w:tcW w:w="0" w:type="auto"/>
            <w:vMerge/>
            <w:tcBorders>
              <w:top w:val="nil"/>
            </w:tcBorders>
            <w:tcMar>
              <w:top w:w="50" w:type="dxa"/>
              <w:left w:w="100" w:type="dxa"/>
            </w:tcMar>
          </w:tcPr>
          <w:p w:rsidR="001E57BF" w:rsidRDefault="001E57BF"/>
        </w:tc>
      </w:tr>
      <w:tr w:rsidR="001E57BF" w:rsidRPr="00595549">
        <w:trPr>
          <w:trHeight w:val="144"/>
          <w:tblCellSpacing w:w="20" w:type="nil"/>
        </w:trPr>
        <w:tc>
          <w:tcPr>
            <w:tcW w:w="456" w:type="dxa"/>
            <w:tcMar>
              <w:top w:w="50" w:type="dxa"/>
              <w:left w:w="100" w:type="dxa"/>
            </w:tcMar>
            <w:vAlign w:val="center"/>
          </w:tcPr>
          <w:p w:rsidR="001E57BF" w:rsidRDefault="009A7C13">
            <w:pPr>
              <w:spacing w:after="0"/>
            </w:pPr>
            <w:r>
              <w:rPr>
                <w:rFonts w:ascii="Times New Roman" w:hAnsi="Times New Roman"/>
                <w:color w:val="000000"/>
                <w:sz w:val="24"/>
              </w:rPr>
              <w:t>1</w:t>
            </w:r>
          </w:p>
        </w:tc>
        <w:tc>
          <w:tcPr>
            <w:tcW w:w="3168" w:type="dxa"/>
            <w:tcMar>
              <w:top w:w="50" w:type="dxa"/>
              <w:left w:w="100" w:type="dxa"/>
            </w:tcMar>
            <w:vAlign w:val="center"/>
          </w:tcPr>
          <w:p w:rsidR="001E57BF" w:rsidRDefault="009A7C13">
            <w:pPr>
              <w:spacing w:after="0"/>
              <w:ind w:left="135"/>
            </w:pPr>
            <w:r>
              <w:rPr>
                <w:rFonts w:ascii="Times New Roman" w:hAnsi="Times New Roman"/>
                <w:color w:val="000000"/>
                <w:sz w:val="24"/>
              </w:rPr>
              <w:t>Растительный организм</w:t>
            </w:r>
          </w:p>
        </w:tc>
        <w:tc>
          <w:tcPr>
            <w:tcW w:w="966"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1.5 </w:t>
            </w:r>
          </w:p>
        </w:tc>
        <w:tc>
          <w:tcPr>
            <w:tcW w:w="2615"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4148</w:t>
              </w:r>
              <w:r>
                <w:rPr>
                  <w:rFonts w:ascii="Times New Roman" w:hAnsi="Times New Roman"/>
                  <w:color w:val="0000FF"/>
                  <w:u w:val="single"/>
                </w:rPr>
                <w:t>d</w:t>
              </w:r>
              <w:r w:rsidRPr="00023867">
                <w:rPr>
                  <w:rFonts w:ascii="Times New Roman" w:hAnsi="Times New Roman"/>
                  <w:color w:val="0000FF"/>
                  <w:u w:val="single"/>
                  <w:lang w:val="ru-RU"/>
                </w:rPr>
                <w:t>0</w:t>
              </w:r>
            </w:hyperlink>
          </w:p>
        </w:tc>
      </w:tr>
      <w:tr w:rsidR="001E57BF" w:rsidRPr="00595549">
        <w:trPr>
          <w:trHeight w:val="144"/>
          <w:tblCellSpacing w:w="20" w:type="nil"/>
        </w:trPr>
        <w:tc>
          <w:tcPr>
            <w:tcW w:w="456" w:type="dxa"/>
            <w:tcMar>
              <w:top w:w="50" w:type="dxa"/>
              <w:left w:w="100" w:type="dxa"/>
            </w:tcMar>
            <w:vAlign w:val="center"/>
          </w:tcPr>
          <w:p w:rsidR="001E57BF" w:rsidRDefault="009A7C13">
            <w:pPr>
              <w:spacing w:after="0"/>
            </w:pPr>
            <w:r>
              <w:rPr>
                <w:rFonts w:ascii="Times New Roman" w:hAnsi="Times New Roman"/>
                <w:color w:val="000000"/>
                <w:sz w:val="24"/>
              </w:rPr>
              <w:t>2</w:t>
            </w:r>
          </w:p>
        </w:tc>
        <w:tc>
          <w:tcPr>
            <w:tcW w:w="3168"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Строение и многообразие покрытосеменных растений</w:t>
            </w:r>
          </w:p>
        </w:tc>
        <w:tc>
          <w:tcPr>
            <w:tcW w:w="966" w:type="dxa"/>
            <w:tcMar>
              <w:top w:w="50" w:type="dxa"/>
              <w:left w:w="100" w:type="dxa"/>
            </w:tcMar>
            <w:vAlign w:val="center"/>
          </w:tcPr>
          <w:p w:rsidR="001E57BF" w:rsidRDefault="009A7C13">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87"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3.5 </w:t>
            </w:r>
          </w:p>
        </w:tc>
        <w:tc>
          <w:tcPr>
            <w:tcW w:w="2615"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4148</w:t>
              </w:r>
              <w:r>
                <w:rPr>
                  <w:rFonts w:ascii="Times New Roman" w:hAnsi="Times New Roman"/>
                  <w:color w:val="0000FF"/>
                  <w:u w:val="single"/>
                </w:rPr>
                <w:t>d</w:t>
              </w:r>
              <w:r w:rsidRPr="00023867">
                <w:rPr>
                  <w:rFonts w:ascii="Times New Roman" w:hAnsi="Times New Roman"/>
                  <w:color w:val="0000FF"/>
                  <w:u w:val="single"/>
                  <w:lang w:val="ru-RU"/>
                </w:rPr>
                <w:t>0</w:t>
              </w:r>
            </w:hyperlink>
          </w:p>
        </w:tc>
      </w:tr>
      <w:tr w:rsidR="001E57BF" w:rsidRPr="00595549">
        <w:trPr>
          <w:trHeight w:val="144"/>
          <w:tblCellSpacing w:w="20" w:type="nil"/>
        </w:trPr>
        <w:tc>
          <w:tcPr>
            <w:tcW w:w="456" w:type="dxa"/>
            <w:tcMar>
              <w:top w:w="50" w:type="dxa"/>
              <w:left w:w="100" w:type="dxa"/>
            </w:tcMar>
            <w:vAlign w:val="center"/>
          </w:tcPr>
          <w:p w:rsidR="001E57BF" w:rsidRDefault="009A7C13">
            <w:pPr>
              <w:spacing w:after="0"/>
            </w:pPr>
            <w:r>
              <w:rPr>
                <w:rFonts w:ascii="Times New Roman" w:hAnsi="Times New Roman"/>
                <w:color w:val="000000"/>
                <w:sz w:val="24"/>
              </w:rPr>
              <w:t>3</w:t>
            </w:r>
          </w:p>
        </w:tc>
        <w:tc>
          <w:tcPr>
            <w:tcW w:w="3168" w:type="dxa"/>
            <w:tcMar>
              <w:top w:w="50" w:type="dxa"/>
              <w:left w:w="100" w:type="dxa"/>
            </w:tcMar>
            <w:vAlign w:val="center"/>
          </w:tcPr>
          <w:p w:rsidR="001E57BF" w:rsidRDefault="009A7C13">
            <w:pPr>
              <w:spacing w:after="0"/>
              <w:ind w:left="135"/>
            </w:pPr>
            <w:r>
              <w:rPr>
                <w:rFonts w:ascii="Times New Roman" w:hAnsi="Times New Roman"/>
                <w:color w:val="000000"/>
                <w:sz w:val="24"/>
              </w:rPr>
              <w:t>Жизнедеятельность растительного организма</w:t>
            </w:r>
          </w:p>
        </w:tc>
        <w:tc>
          <w:tcPr>
            <w:tcW w:w="966"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14 </w:t>
            </w:r>
          </w:p>
        </w:tc>
        <w:tc>
          <w:tcPr>
            <w:tcW w:w="1687" w:type="dxa"/>
            <w:tcMar>
              <w:top w:w="50" w:type="dxa"/>
              <w:left w:w="100" w:type="dxa"/>
            </w:tcMar>
            <w:vAlign w:val="center"/>
          </w:tcPr>
          <w:p w:rsidR="001E57BF" w:rsidRDefault="001E57BF">
            <w:pPr>
              <w:spacing w:after="0"/>
              <w:ind w:left="135"/>
              <w:jc w:val="center"/>
            </w:pPr>
          </w:p>
        </w:tc>
        <w:tc>
          <w:tcPr>
            <w:tcW w:w="1774"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3 </w:t>
            </w:r>
          </w:p>
        </w:tc>
        <w:tc>
          <w:tcPr>
            <w:tcW w:w="2615"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4148</w:t>
              </w:r>
              <w:r>
                <w:rPr>
                  <w:rFonts w:ascii="Times New Roman" w:hAnsi="Times New Roman"/>
                  <w:color w:val="0000FF"/>
                  <w:u w:val="single"/>
                </w:rPr>
                <w:t>d</w:t>
              </w:r>
              <w:r w:rsidRPr="00023867">
                <w:rPr>
                  <w:rFonts w:ascii="Times New Roman" w:hAnsi="Times New Roman"/>
                  <w:color w:val="0000FF"/>
                  <w:u w:val="single"/>
                  <w:lang w:val="ru-RU"/>
                </w:rPr>
                <w:t>0</w:t>
              </w:r>
            </w:hyperlink>
          </w:p>
        </w:tc>
      </w:tr>
      <w:tr w:rsidR="001E57BF" w:rsidRPr="00595549">
        <w:trPr>
          <w:trHeight w:val="144"/>
          <w:tblCellSpacing w:w="20" w:type="nil"/>
        </w:trPr>
        <w:tc>
          <w:tcPr>
            <w:tcW w:w="456" w:type="dxa"/>
            <w:tcMar>
              <w:top w:w="50" w:type="dxa"/>
              <w:left w:w="100" w:type="dxa"/>
            </w:tcMar>
            <w:vAlign w:val="center"/>
          </w:tcPr>
          <w:p w:rsidR="001E57BF" w:rsidRDefault="009A7C13">
            <w:pPr>
              <w:spacing w:after="0"/>
            </w:pPr>
            <w:r>
              <w:rPr>
                <w:rFonts w:ascii="Times New Roman" w:hAnsi="Times New Roman"/>
                <w:color w:val="000000"/>
                <w:sz w:val="24"/>
              </w:rPr>
              <w:t>4</w:t>
            </w:r>
          </w:p>
        </w:tc>
        <w:tc>
          <w:tcPr>
            <w:tcW w:w="3168" w:type="dxa"/>
            <w:tcMar>
              <w:top w:w="50" w:type="dxa"/>
              <w:left w:w="100" w:type="dxa"/>
            </w:tcMar>
            <w:vAlign w:val="center"/>
          </w:tcPr>
          <w:p w:rsidR="001E57BF" w:rsidRDefault="009A7C13">
            <w:pPr>
              <w:spacing w:after="0"/>
              <w:ind w:left="135"/>
            </w:pPr>
            <w:r>
              <w:rPr>
                <w:rFonts w:ascii="Times New Roman" w:hAnsi="Times New Roman"/>
                <w:color w:val="000000"/>
                <w:sz w:val="24"/>
              </w:rPr>
              <w:t>Резервное время</w:t>
            </w:r>
          </w:p>
        </w:tc>
        <w:tc>
          <w:tcPr>
            <w:tcW w:w="966"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 </w:t>
            </w:r>
          </w:p>
        </w:tc>
        <w:tc>
          <w:tcPr>
            <w:tcW w:w="1687"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1E57BF" w:rsidRDefault="001E57BF">
            <w:pPr>
              <w:spacing w:after="0"/>
              <w:ind w:left="135"/>
              <w:jc w:val="center"/>
            </w:pPr>
          </w:p>
        </w:tc>
        <w:tc>
          <w:tcPr>
            <w:tcW w:w="2615"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4148</w:t>
              </w:r>
              <w:r>
                <w:rPr>
                  <w:rFonts w:ascii="Times New Roman" w:hAnsi="Times New Roman"/>
                  <w:color w:val="0000FF"/>
                  <w:u w:val="single"/>
                </w:rPr>
                <w:t>d</w:t>
              </w:r>
              <w:r w:rsidRPr="00023867">
                <w:rPr>
                  <w:rFonts w:ascii="Times New Roman" w:hAnsi="Times New Roman"/>
                  <w:color w:val="0000FF"/>
                  <w:u w:val="single"/>
                  <w:lang w:val="ru-RU"/>
                </w:rPr>
                <w:t>0</w:t>
              </w:r>
            </w:hyperlink>
          </w:p>
        </w:tc>
      </w:tr>
      <w:tr w:rsidR="001E57BF">
        <w:trPr>
          <w:trHeight w:val="144"/>
          <w:tblCellSpacing w:w="20" w:type="nil"/>
        </w:trPr>
        <w:tc>
          <w:tcPr>
            <w:tcW w:w="0" w:type="auto"/>
            <w:gridSpan w:val="2"/>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1E57BF" w:rsidRDefault="009A7C13">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87"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3 </w:t>
            </w:r>
          </w:p>
        </w:tc>
        <w:tc>
          <w:tcPr>
            <w:tcW w:w="1774"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8 </w:t>
            </w:r>
          </w:p>
        </w:tc>
        <w:tc>
          <w:tcPr>
            <w:tcW w:w="2615" w:type="dxa"/>
            <w:tcMar>
              <w:top w:w="50" w:type="dxa"/>
              <w:left w:w="100" w:type="dxa"/>
            </w:tcMar>
            <w:vAlign w:val="center"/>
          </w:tcPr>
          <w:p w:rsidR="001E57BF" w:rsidRDefault="001E57BF"/>
        </w:tc>
      </w:tr>
    </w:tbl>
    <w:p w:rsidR="001E57BF" w:rsidRDefault="001E57BF">
      <w:pPr>
        <w:sectPr w:rsidR="001E57BF">
          <w:pgSz w:w="16383" w:h="11906" w:orient="landscape"/>
          <w:pgMar w:top="1134" w:right="850" w:bottom="1134" w:left="1701" w:header="720" w:footer="720" w:gutter="0"/>
          <w:cols w:space="720"/>
        </w:sectPr>
      </w:pPr>
    </w:p>
    <w:p w:rsidR="001E57BF" w:rsidRDefault="009A7C13">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70"/>
        <w:gridCol w:w="1841"/>
        <w:gridCol w:w="1910"/>
        <w:gridCol w:w="2837"/>
      </w:tblGrid>
      <w:tr w:rsidR="001E57BF">
        <w:trPr>
          <w:trHeight w:val="144"/>
          <w:tblCellSpacing w:w="20" w:type="nil"/>
        </w:trPr>
        <w:tc>
          <w:tcPr>
            <w:tcW w:w="476" w:type="dxa"/>
            <w:vMerge w:val="restart"/>
            <w:tcMar>
              <w:top w:w="50" w:type="dxa"/>
              <w:left w:w="100" w:type="dxa"/>
            </w:tcMar>
            <w:vAlign w:val="center"/>
          </w:tcPr>
          <w:p w:rsidR="001E57BF" w:rsidRDefault="009A7C13">
            <w:pPr>
              <w:spacing w:after="0"/>
              <w:ind w:left="135"/>
            </w:pPr>
            <w:r>
              <w:rPr>
                <w:rFonts w:ascii="Times New Roman" w:hAnsi="Times New Roman"/>
                <w:b/>
                <w:color w:val="000000"/>
                <w:sz w:val="24"/>
              </w:rPr>
              <w:t xml:space="preserve">№ п/п </w:t>
            </w:r>
          </w:p>
          <w:p w:rsidR="001E57BF" w:rsidRDefault="001E57BF">
            <w:pPr>
              <w:spacing w:after="0"/>
              <w:ind w:left="135"/>
            </w:pPr>
          </w:p>
        </w:tc>
        <w:tc>
          <w:tcPr>
            <w:tcW w:w="2816" w:type="dxa"/>
            <w:vMerge w:val="restart"/>
            <w:tcMar>
              <w:top w:w="50" w:type="dxa"/>
              <w:left w:w="100" w:type="dxa"/>
            </w:tcMar>
            <w:vAlign w:val="center"/>
          </w:tcPr>
          <w:p w:rsidR="001E57BF" w:rsidRDefault="009A7C13">
            <w:pPr>
              <w:spacing w:after="0"/>
              <w:ind w:left="135"/>
            </w:pPr>
            <w:r>
              <w:rPr>
                <w:rFonts w:ascii="Times New Roman" w:hAnsi="Times New Roman"/>
                <w:b/>
                <w:color w:val="000000"/>
                <w:sz w:val="24"/>
              </w:rPr>
              <w:t xml:space="preserve">Наименование разделов и тем программы </w:t>
            </w:r>
          </w:p>
          <w:p w:rsidR="001E57BF" w:rsidRDefault="001E57BF">
            <w:pPr>
              <w:spacing w:after="0"/>
              <w:ind w:left="135"/>
            </w:pPr>
          </w:p>
        </w:tc>
        <w:tc>
          <w:tcPr>
            <w:tcW w:w="0" w:type="auto"/>
            <w:gridSpan w:val="3"/>
            <w:tcMar>
              <w:top w:w="50" w:type="dxa"/>
              <w:left w:w="100" w:type="dxa"/>
            </w:tcMar>
            <w:vAlign w:val="center"/>
          </w:tcPr>
          <w:p w:rsidR="001E57BF" w:rsidRDefault="009A7C13">
            <w:pPr>
              <w:spacing w:after="0"/>
            </w:pPr>
            <w:r>
              <w:rPr>
                <w:rFonts w:ascii="Times New Roman" w:hAnsi="Times New Roman"/>
                <w:b/>
                <w:color w:val="000000"/>
                <w:sz w:val="24"/>
              </w:rPr>
              <w:t>Количество часов</w:t>
            </w:r>
          </w:p>
        </w:tc>
        <w:tc>
          <w:tcPr>
            <w:tcW w:w="2710" w:type="dxa"/>
            <w:vMerge w:val="restart"/>
            <w:tcMar>
              <w:top w:w="50" w:type="dxa"/>
              <w:left w:w="100" w:type="dxa"/>
            </w:tcMar>
            <w:vAlign w:val="center"/>
          </w:tcPr>
          <w:p w:rsidR="001E57BF" w:rsidRDefault="009A7C13">
            <w:pPr>
              <w:spacing w:after="0"/>
              <w:ind w:left="135"/>
            </w:pPr>
            <w:r>
              <w:rPr>
                <w:rFonts w:ascii="Times New Roman" w:hAnsi="Times New Roman"/>
                <w:b/>
                <w:color w:val="000000"/>
                <w:sz w:val="24"/>
              </w:rPr>
              <w:t xml:space="preserve">Электронные (цифровые) образовательные ресурсы </w:t>
            </w:r>
          </w:p>
          <w:p w:rsidR="001E57BF" w:rsidRDefault="001E57BF">
            <w:pPr>
              <w:spacing w:after="0"/>
              <w:ind w:left="135"/>
            </w:pPr>
          </w:p>
        </w:tc>
      </w:tr>
      <w:tr w:rsidR="001E57BF">
        <w:trPr>
          <w:trHeight w:val="144"/>
          <w:tblCellSpacing w:w="20" w:type="nil"/>
        </w:trPr>
        <w:tc>
          <w:tcPr>
            <w:tcW w:w="0" w:type="auto"/>
            <w:vMerge/>
            <w:tcBorders>
              <w:top w:val="nil"/>
            </w:tcBorders>
            <w:tcMar>
              <w:top w:w="50" w:type="dxa"/>
              <w:left w:w="100" w:type="dxa"/>
            </w:tcMar>
          </w:tcPr>
          <w:p w:rsidR="001E57BF" w:rsidRDefault="001E57BF"/>
        </w:tc>
        <w:tc>
          <w:tcPr>
            <w:tcW w:w="0" w:type="auto"/>
            <w:vMerge/>
            <w:tcBorders>
              <w:top w:val="nil"/>
            </w:tcBorders>
            <w:tcMar>
              <w:top w:w="50" w:type="dxa"/>
              <w:left w:w="100" w:type="dxa"/>
            </w:tcMar>
          </w:tcPr>
          <w:p w:rsidR="001E57BF" w:rsidRDefault="001E57BF"/>
        </w:tc>
        <w:tc>
          <w:tcPr>
            <w:tcW w:w="999" w:type="dxa"/>
            <w:tcMar>
              <w:top w:w="50" w:type="dxa"/>
              <w:left w:w="100" w:type="dxa"/>
            </w:tcMar>
            <w:vAlign w:val="center"/>
          </w:tcPr>
          <w:p w:rsidR="001E57BF" w:rsidRDefault="009A7C13">
            <w:pPr>
              <w:spacing w:after="0"/>
              <w:ind w:left="135"/>
            </w:pPr>
            <w:r>
              <w:rPr>
                <w:rFonts w:ascii="Times New Roman" w:hAnsi="Times New Roman"/>
                <w:b/>
                <w:color w:val="000000"/>
                <w:sz w:val="24"/>
              </w:rPr>
              <w:t xml:space="preserve">Всего </w:t>
            </w:r>
          </w:p>
          <w:p w:rsidR="001E57BF" w:rsidRDefault="001E57BF">
            <w:pPr>
              <w:spacing w:after="0"/>
              <w:ind w:left="135"/>
            </w:pPr>
          </w:p>
        </w:tc>
        <w:tc>
          <w:tcPr>
            <w:tcW w:w="1726" w:type="dxa"/>
            <w:tcMar>
              <w:top w:w="50" w:type="dxa"/>
              <w:left w:w="100" w:type="dxa"/>
            </w:tcMar>
            <w:vAlign w:val="center"/>
          </w:tcPr>
          <w:p w:rsidR="001E57BF" w:rsidRDefault="009A7C13">
            <w:pPr>
              <w:spacing w:after="0"/>
              <w:ind w:left="135"/>
            </w:pPr>
            <w:r>
              <w:rPr>
                <w:rFonts w:ascii="Times New Roman" w:hAnsi="Times New Roman"/>
                <w:b/>
                <w:color w:val="000000"/>
                <w:sz w:val="24"/>
              </w:rPr>
              <w:t xml:space="preserve">Контрольные работы </w:t>
            </w:r>
          </w:p>
          <w:p w:rsidR="001E57BF" w:rsidRDefault="001E57BF">
            <w:pPr>
              <w:spacing w:after="0"/>
              <w:ind w:left="135"/>
            </w:pPr>
          </w:p>
        </w:tc>
        <w:tc>
          <w:tcPr>
            <w:tcW w:w="1811" w:type="dxa"/>
            <w:tcMar>
              <w:top w:w="50" w:type="dxa"/>
              <w:left w:w="100" w:type="dxa"/>
            </w:tcMar>
            <w:vAlign w:val="center"/>
          </w:tcPr>
          <w:p w:rsidR="001E57BF" w:rsidRDefault="009A7C13">
            <w:pPr>
              <w:spacing w:after="0"/>
              <w:ind w:left="135"/>
            </w:pPr>
            <w:r>
              <w:rPr>
                <w:rFonts w:ascii="Times New Roman" w:hAnsi="Times New Roman"/>
                <w:b/>
                <w:color w:val="000000"/>
                <w:sz w:val="24"/>
              </w:rPr>
              <w:t xml:space="preserve">Практические работы </w:t>
            </w:r>
          </w:p>
          <w:p w:rsidR="001E57BF" w:rsidRDefault="001E57BF">
            <w:pPr>
              <w:spacing w:after="0"/>
              <w:ind w:left="135"/>
            </w:pPr>
          </w:p>
        </w:tc>
        <w:tc>
          <w:tcPr>
            <w:tcW w:w="0" w:type="auto"/>
            <w:vMerge/>
            <w:tcBorders>
              <w:top w:val="nil"/>
            </w:tcBorders>
            <w:tcMar>
              <w:top w:w="50" w:type="dxa"/>
              <w:left w:w="100" w:type="dxa"/>
            </w:tcMar>
          </w:tcPr>
          <w:p w:rsidR="001E57BF" w:rsidRDefault="001E57BF"/>
        </w:tc>
      </w:tr>
      <w:tr w:rsidR="001E57BF" w:rsidRPr="00595549">
        <w:trPr>
          <w:trHeight w:val="144"/>
          <w:tblCellSpacing w:w="20" w:type="nil"/>
        </w:trPr>
        <w:tc>
          <w:tcPr>
            <w:tcW w:w="476" w:type="dxa"/>
            <w:tcMar>
              <w:top w:w="50" w:type="dxa"/>
              <w:left w:w="100" w:type="dxa"/>
            </w:tcMar>
            <w:vAlign w:val="center"/>
          </w:tcPr>
          <w:p w:rsidR="001E57BF" w:rsidRDefault="009A7C13">
            <w:pPr>
              <w:spacing w:after="0"/>
            </w:pPr>
            <w:r>
              <w:rPr>
                <w:rFonts w:ascii="Times New Roman" w:hAnsi="Times New Roman"/>
                <w:color w:val="000000"/>
                <w:sz w:val="24"/>
              </w:rPr>
              <w:t>1</w:t>
            </w:r>
          </w:p>
        </w:tc>
        <w:tc>
          <w:tcPr>
            <w:tcW w:w="2816" w:type="dxa"/>
            <w:tcMar>
              <w:top w:w="50" w:type="dxa"/>
              <w:left w:w="100" w:type="dxa"/>
            </w:tcMar>
            <w:vAlign w:val="center"/>
          </w:tcPr>
          <w:p w:rsidR="001E57BF" w:rsidRDefault="009A7C13">
            <w:pPr>
              <w:spacing w:after="0"/>
              <w:ind w:left="135"/>
            </w:pPr>
            <w:r>
              <w:rPr>
                <w:rFonts w:ascii="Times New Roman" w:hAnsi="Times New Roman"/>
                <w:color w:val="000000"/>
                <w:sz w:val="24"/>
              </w:rPr>
              <w:t>Систематические группы растений</w:t>
            </w:r>
          </w:p>
        </w:tc>
        <w:tc>
          <w:tcPr>
            <w:tcW w:w="999"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19 </w:t>
            </w:r>
          </w:p>
        </w:tc>
        <w:tc>
          <w:tcPr>
            <w:tcW w:w="1726"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 </w:t>
            </w:r>
          </w:p>
        </w:tc>
        <w:tc>
          <w:tcPr>
            <w:tcW w:w="1811"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4.5 </w:t>
            </w:r>
          </w:p>
        </w:tc>
        <w:tc>
          <w:tcPr>
            <w:tcW w:w="2710"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416720</w:t>
              </w:r>
            </w:hyperlink>
          </w:p>
        </w:tc>
      </w:tr>
      <w:tr w:rsidR="001E57BF" w:rsidRPr="00595549">
        <w:trPr>
          <w:trHeight w:val="144"/>
          <w:tblCellSpacing w:w="20" w:type="nil"/>
        </w:trPr>
        <w:tc>
          <w:tcPr>
            <w:tcW w:w="476" w:type="dxa"/>
            <w:tcMar>
              <w:top w:w="50" w:type="dxa"/>
              <w:left w:w="100" w:type="dxa"/>
            </w:tcMar>
            <w:vAlign w:val="center"/>
          </w:tcPr>
          <w:p w:rsidR="001E57BF" w:rsidRDefault="009A7C13">
            <w:pPr>
              <w:spacing w:after="0"/>
            </w:pPr>
            <w:r>
              <w:rPr>
                <w:rFonts w:ascii="Times New Roman" w:hAnsi="Times New Roman"/>
                <w:color w:val="000000"/>
                <w:sz w:val="24"/>
              </w:rPr>
              <w:t>2</w:t>
            </w:r>
          </w:p>
        </w:tc>
        <w:tc>
          <w:tcPr>
            <w:tcW w:w="2816"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Развитие растительного мира на Земле</w:t>
            </w:r>
          </w:p>
        </w:tc>
        <w:tc>
          <w:tcPr>
            <w:tcW w:w="999" w:type="dxa"/>
            <w:tcMar>
              <w:top w:w="50" w:type="dxa"/>
              <w:left w:w="100" w:type="dxa"/>
            </w:tcMar>
            <w:vAlign w:val="center"/>
          </w:tcPr>
          <w:p w:rsidR="001E57BF" w:rsidRDefault="009A7C13">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26" w:type="dxa"/>
            <w:tcMar>
              <w:top w:w="50" w:type="dxa"/>
              <w:left w:w="100" w:type="dxa"/>
            </w:tcMar>
            <w:vAlign w:val="center"/>
          </w:tcPr>
          <w:p w:rsidR="001E57BF" w:rsidRDefault="001E57BF">
            <w:pPr>
              <w:spacing w:after="0"/>
              <w:ind w:left="135"/>
              <w:jc w:val="center"/>
            </w:pPr>
          </w:p>
        </w:tc>
        <w:tc>
          <w:tcPr>
            <w:tcW w:w="1811" w:type="dxa"/>
            <w:tcMar>
              <w:top w:w="50" w:type="dxa"/>
              <w:left w:w="100" w:type="dxa"/>
            </w:tcMar>
            <w:vAlign w:val="center"/>
          </w:tcPr>
          <w:p w:rsidR="001E57BF" w:rsidRDefault="001E57BF">
            <w:pPr>
              <w:spacing w:after="0"/>
              <w:ind w:left="135"/>
              <w:jc w:val="center"/>
            </w:pPr>
          </w:p>
        </w:tc>
        <w:tc>
          <w:tcPr>
            <w:tcW w:w="2710"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416720</w:t>
              </w:r>
            </w:hyperlink>
          </w:p>
        </w:tc>
      </w:tr>
      <w:tr w:rsidR="001E57BF" w:rsidRPr="00595549">
        <w:trPr>
          <w:trHeight w:val="144"/>
          <w:tblCellSpacing w:w="20" w:type="nil"/>
        </w:trPr>
        <w:tc>
          <w:tcPr>
            <w:tcW w:w="476" w:type="dxa"/>
            <w:tcMar>
              <w:top w:w="50" w:type="dxa"/>
              <w:left w:w="100" w:type="dxa"/>
            </w:tcMar>
            <w:vAlign w:val="center"/>
          </w:tcPr>
          <w:p w:rsidR="001E57BF" w:rsidRDefault="009A7C13">
            <w:pPr>
              <w:spacing w:after="0"/>
            </w:pPr>
            <w:r>
              <w:rPr>
                <w:rFonts w:ascii="Times New Roman" w:hAnsi="Times New Roman"/>
                <w:color w:val="000000"/>
                <w:sz w:val="24"/>
              </w:rPr>
              <w:t>3</w:t>
            </w:r>
          </w:p>
        </w:tc>
        <w:tc>
          <w:tcPr>
            <w:tcW w:w="2816" w:type="dxa"/>
            <w:tcMar>
              <w:top w:w="50" w:type="dxa"/>
              <w:left w:w="100" w:type="dxa"/>
            </w:tcMar>
            <w:vAlign w:val="center"/>
          </w:tcPr>
          <w:p w:rsidR="001E57BF" w:rsidRDefault="009A7C13">
            <w:pPr>
              <w:spacing w:after="0"/>
              <w:ind w:left="135"/>
            </w:pPr>
            <w:r>
              <w:rPr>
                <w:rFonts w:ascii="Times New Roman" w:hAnsi="Times New Roman"/>
                <w:color w:val="000000"/>
                <w:sz w:val="24"/>
              </w:rPr>
              <w:t>Растения в природных сообществах</w:t>
            </w:r>
          </w:p>
        </w:tc>
        <w:tc>
          <w:tcPr>
            <w:tcW w:w="999"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3 </w:t>
            </w:r>
          </w:p>
        </w:tc>
        <w:tc>
          <w:tcPr>
            <w:tcW w:w="1726" w:type="dxa"/>
            <w:tcMar>
              <w:top w:w="50" w:type="dxa"/>
              <w:left w:w="100" w:type="dxa"/>
            </w:tcMar>
            <w:vAlign w:val="center"/>
          </w:tcPr>
          <w:p w:rsidR="001E57BF" w:rsidRDefault="001E57BF">
            <w:pPr>
              <w:spacing w:after="0"/>
              <w:ind w:left="135"/>
              <w:jc w:val="center"/>
            </w:pPr>
          </w:p>
        </w:tc>
        <w:tc>
          <w:tcPr>
            <w:tcW w:w="1811" w:type="dxa"/>
            <w:tcMar>
              <w:top w:w="50" w:type="dxa"/>
              <w:left w:w="100" w:type="dxa"/>
            </w:tcMar>
            <w:vAlign w:val="center"/>
          </w:tcPr>
          <w:p w:rsidR="001E57BF" w:rsidRDefault="001E57BF">
            <w:pPr>
              <w:spacing w:after="0"/>
              <w:ind w:left="135"/>
              <w:jc w:val="center"/>
            </w:pPr>
          </w:p>
        </w:tc>
        <w:tc>
          <w:tcPr>
            <w:tcW w:w="2710"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416720</w:t>
              </w:r>
            </w:hyperlink>
          </w:p>
        </w:tc>
      </w:tr>
      <w:tr w:rsidR="001E57BF" w:rsidRPr="00595549">
        <w:trPr>
          <w:trHeight w:val="144"/>
          <w:tblCellSpacing w:w="20" w:type="nil"/>
        </w:trPr>
        <w:tc>
          <w:tcPr>
            <w:tcW w:w="476" w:type="dxa"/>
            <w:tcMar>
              <w:top w:w="50" w:type="dxa"/>
              <w:left w:w="100" w:type="dxa"/>
            </w:tcMar>
            <w:vAlign w:val="center"/>
          </w:tcPr>
          <w:p w:rsidR="001E57BF" w:rsidRDefault="009A7C13">
            <w:pPr>
              <w:spacing w:after="0"/>
            </w:pPr>
            <w:r>
              <w:rPr>
                <w:rFonts w:ascii="Times New Roman" w:hAnsi="Times New Roman"/>
                <w:color w:val="000000"/>
                <w:sz w:val="24"/>
              </w:rPr>
              <w:t>4</w:t>
            </w:r>
          </w:p>
        </w:tc>
        <w:tc>
          <w:tcPr>
            <w:tcW w:w="2816" w:type="dxa"/>
            <w:tcMar>
              <w:top w:w="50" w:type="dxa"/>
              <w:left w:w="100" w:type="dxa"/>
            </w:tcMar>
            <w:vAlign w:val="center"/>
          </w:tcPr>
          <w:p w:rsidR="001E57BF" w:rsidRDefault="009A7C13">
            <w:pPr>
              <w:spacing w:after="0"/>
              <w:ind w:left="135"/>
            </w:pPr>
            <w:r>
              <w:rPr>
                <w:rFonts w:ascii="Times New Roman" w:hAnsi="Times New Roman"/>
                <w:color w:val="000000"/>
                <w:sz w:val="24"/>
              </w:rPr>
              <w:t>Растения и человек</w:t>
            </w:r>
          </w:p>
        </w:tc>
        <w:tc>
          <w:tcPr>
            <w:tcW w:w="999"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3 </w:t>
            </w:r>
          </w:p>
        </w:tc>
        <w:tc>
          <w:tcPr>
            <w:tcW w:w="1726" w:type="dxa"/>
            <w:tcMar>
              <w:top w:w="50" w:type="dxa"/>
              <w:left w:w="100" w:type="dxa"/>
            </w:tcMar>
            <w:vAlign w:val="center"/>
          </w:tcPr>
          <w:p w:rsidR="001E57BF" w:rsidRDefault="001E57BF">
            <w:pPr>
              <w:spacing w:after="0"/>
              <w:ind w:left="135"/>
              <w:jc w:val="center"/>
            </w:pPr>
          </w:p>
        </w:tc>
        <w:tc>
          <w:tcPr>
            <w:tcW w:w="1811" w:type="dxa"/>
            <w:tcMar>
              <w:top w:w="50" w:type="dxa"/>
              <w:left w:w="100" w:type="dxa"/>
            </w:tcMar>
            <w:vAlign w:val="center"/>
          </w:tcPr>
          <w:p w:rsidR="001E57BF" w:rsidRDefault="001E57BF">
            <w:pPr>
              <w:spacing w:after="0"/>
              <w:ind w:left="135"/>
              <w:jc w:val="center"/>
            </w:pPr>
          </w:p>
        </w:tc>
        <w:tc>
          <w:tcPr>
            <w:tcW w:w="2710"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416720</w:t>
              </w:r>
            </w:hyperlink>
          </w:p>
        </w:tc>
      </w:tr>
      <w:tr w:rsidR="001E57BF" w:rsidRPr="00595549">
        <w:trPr>
          <w:trHeight w:val="144"/>
          <w:tblCellSpacing w:w="20" w:type="nil"/>
        </w:trPr>
        <w:tc>
          <w:tcPr>
            <w:tcW w:w="476" w:type="dxa"/>
            <w:tcMar>
              <w:top w:w="50" w:type="dxa"/>
              <w:left w:w="100" w:type="dxa"/>
            </w:tcMar>
            <w:vAlign w:val="center"/>
          </w:tcPr>
          <w:p w:rsidR="001E57BF" w:rsidRDefault="009A7C13">
            <w:pPr>
              <w:spacing w:after="0"/>
            </w:pPr>
            <w:r>
              <w:rPr>
                <w:rFonts w:ascii="Times New Roman" w:hAnsi="Times New Roman"/>
                <w:color w:val="000000"/>
                <w:sz w:val="24"/>
              </w:rPr>
              <w:t>5</w:t>
            </w:r>
          </w:p>
        </w:tc>
        <w:tc>
          <w:tcPr>
            <w:tcW w:w="2816" w:type="dxa"/>
            <w:tcMar>
              <w:top w:w="50" w:type="dxa"/>
              <w:left w:w="100" w:type="dxa"/>
            </w:tcMar>
            <w:vAlign w:val="center"/>
          </w:tcPr>
          <w:p w:rsidR="001E57BF" w:rsidRDefault="009A7C13">
            <w:pPr>
              <w:spacing w:after="0"/>
              <w:ind w:left="135"/>
            </w:pPr>
            <w:r>
              <w:rPr>
                <w:rFonts w:ascii="Times New Roman" w:hAnsi="Times New Roman"/>
                <w:color w:val="000000"/>
                <w:sz w:val="24"/>
              </w:rPr>
              <w:t>Грибы. Лишайники. Бактерии</w:t>
            </w:r>
          </w:p>
        </w:tc>
        <w:tc>
          <w:tcPr>
            <w:tcW w:w="999"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7 </w:t>
            </w:r>
          </w:p>
        </w:tc>
        <w:tc>
          <w:tcPr>
            <w:tcW w:w="1726"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1 </w:t>
            </w:r>
          </w:p>
        </w:tc>
        <w:tc>
          <w:tcPr>
            <w:tcW w:w="1811"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2 </w:t>
            </w:r>
          </w:p>
        </w:tc>
        <w:tc>
          <w:tcPr>
            <w:tcW w:w="2710" w:type="dxa"/>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/7</w:t>
              </w:r>
              <w:r>
                <w:rPr>
                  <w:rFonts w:ascii="Times New Roman" w:hAnsi="Times New Roman"/>
                  <w:color w:val="0000FF"/>
                  <w:u w:val="single"/>
                </w:rPr>
                <w:t>f</w:t>
              </w:r>
              <w:r w:rsidRPr="00023867">
                <w:rPr>
                  <w:rFonts w:ascii="Times New Roman" w:hAnsi="Times New Roman"/>
                  <w:color w:val="0000FF"/>
                  <w:u w:val="single"/>
                  <w:lang w:val="ru-RU"/>
                </w:rPr>
                <w:t>416720</w:t>
              </w:r>
            </w:hyperlink>
          </w:p>
        </w:tc>
      </w:tr>
      <w:tr w:rsidR="001E57BF">
        <w:trPr>
          <w:trHeight w:val="144"/>
          <w:tblCellSpacing w:w="20" w:type="nil"/>
        </w:trPr>
        <w:tc>
          <w:tcPr>
            <w:tcW w:w="0" w:type="auto"/>
            <w:gridSpan w:val="2"/>
            <w:tcMar>
              <w:top w:w="50" w:type="dxa"/>
              <w:left w:w="100" w:type="dxa"/>
            </w:tcMar>
            <w:vAlign w:val="center"/>
          </w:tcPr>
          <w:p w:rsidR="001E57BF" w:rsidRPr="00023867" w:rsidRDefault="009A7C13">
            <w:pPr>
              <w:spacing w:after="0"/>
              <w:ind w:left="135"/>
              <w:rPr>
                <w:lang w:val="ru-RU"/>
              </w:rPr>
            </w:pPr>
            <w:r w:rsidRPr="00023867">
              <w:rPr>
                <w:rFonts w:ascii="Times New Roman" w:hAnsi="Times New Roman"/>
                <w:color w:val="000000"/>
                <w:sz w:val="24"/>
                <w:lang w:val="ru-RU"/>
              </w:rPr>
              <w:t>ОБЩЕЕ КОЛИЧЕСТВО ЧАСОВ ПО ПРОГРАММЕ</w:t>
            </w:r>
          </w:p>
        </w:tc>
        <w:tc>
          <w:tcPr>
            <w:tcW w:w="1570" w:type="dxa"/>
            <w:tcMar>
              <w:top w:w="50" w:type="dxa"/>
              <w:left w:w="100" w:type="dxa"/>
            </w:tcMar>
            <w:vAlign w:val="center"/>
          </w:tcPr>
          <w:p w:rsidR="001E57BF" w:rsidRDefault="009A7C13">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26"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2 </w:t>
            </w:r>
          </w:p>
        </w:tc>
        <w:tc>
          <w:tcPr>
            <w:tcW w:w="1811" w:type="dxa"/>
            <w:tcMar>
              <w:top w:w="50" w:type="dxa"/>
              <w:left w:w="100" w:type="dxa"/>
            </w:tcMar>
            <w:vAlign w:val="center"/>
          </w:tcPr>
          <w:p w:rsidR="001E57BF" w:rsidRDefault="009A7C13">
            <w:pPr>
              <w:spacing w:after="0"/>
              <w:ind w:left="135"/>
              <w:jc w:val="center"/>
            </w:pPr>
            <w:r>
              <w:rPr>
                <w:rFonts w:ascii="Times New Roman" w:hAnsi="Times New Roman"/>
                <w:color w:val="000000"/>
                <w:sz w:val="24"/>
              </w:rPr>
              <w:t xml:space="preserve"> 6.5 </w:t>
            </w:r>
          </w:p>
        </w:tc>
        <w:tc>
          <w:tcPr>
            <w:tcW w:w="2710" w:type="dxa"/>
            <w:tcMar>
              <w:top w:w="50" w:type="dxa"/>
              <w:left w:w="100" w:type="dxa"/>
            </w:tcMar>
            <w:vAlign w:val="center"/>
          </w:tcPr>
          <w:p w:rsidR="001E57BF" w:rsidRDefault="001E57BF"/>
        </w:tc>
      </w:tr>
    </w:tbl>
    <w:p w:rsidR="001E57BF" w:rsidRDefault="001E57BF">
      <w:pPr>
        <w:sectPr w:rsidR="001E57BF">
          <w:pgSz w:w="16383" w:h="11906" w:orient="landscape"/>
          <w:pgMar w:top="1134" w:right="850" w:bottom="1134" w:left="1701" w:header="720" w:footer="720" w:gutter="0"/>
          <w:cols w:space="720"/>
        </w:sectPr>
      </w:pPr>
    </w:p>
    <w:p w:rsidR="004512A2" w:rsidRDefault="004512A2" w:rsidP="004512A2">
      <w:pPr>
        <w:spacing w:after="0"/>
        <w:ind w:left="120"/>
      </w:pPr>
      <w:r>
        <w:rPr>
          <w:rFonts w:ascii="Times New Roman" w:hAnsi="Times New Roman"/>
          <w:b/>
          <w:color w:val="000000"/>
          <w:sz w:val="28"/>
        </w:rPr>
        <w:lastRenderedPageBreak/>
        <w:t xml:space="preserve">ПОУРОЧНОЕ ПЛАНИРОВАНИЕ </w:t>
      </w:r>
    </w:p>
    <w:p w:rsidR="004512A2" w:rsidRDefault="004512A2" w:rsidP="004512A2">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914"/>
        <w:gridCol w:w="5282"/>
        <w:gridCol w:w="1134"/>
        <w:gridCol w:w="1275"/>
        <w:gridCol w:w="1215"/>
        <w:gridCol w:w="1347"/>
        <w:gridCol w:w="2873"/>
      </w:tblGrid>
      <w:tr w:rsidR="004512A2" w:rsidTr="00AF2048">
        <w:trPr>
          <w:trHeight w:val="144"/>
          <w:tblCellSpacing w:w="20" w:type="nil"/>
        </w:trPr>
        <w:tc>
          <w:tcPr>
            <w:tcW w:w="914"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 п/п </w:t>
            </w:r>
          </w:p>
          <w:p w:rsidR="004512A2" w:rsidRDefault="004512A2" w:rsidP="004512A2">
            <w:pPr>
              <w:spacing w:after="0"/>
              <w:ind w:left="135"/>
            </w:pPr>
          </w:p>
        </w:tc>
        <w:tc>
          <w:tcPr>
            <w:tcW w:w="5282"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Тема урока </w:t>
            </w:r>
          </w:p>
          <w:p w:rsidR="004512A2" w:rsidRDefault="004512A2" w:rsidP="004512A2">
            <w:pPr>
              <w:spacing w:after="0"/>
              <w:ind w:left="135"/>
            </w:pPr>
          </w:p>
        </w:tc>
        <w:tc>
          <w:tcPr>
            <w:tcW w:w="3624" w:type="dxa"/>
            <w:gridSpan w:val="3"/>
            <w:tcMar>
              <w:top w:w="50" w:type="dxa"/>
              <w:left w:w="100" w:type="dxa"/>
            </w:tcMar>
            <w:vAlign w:val="center"/>
          </w:tcPr>
          <w:p w:rsidR="004512A2" w:rsidRDefault="004512A2" w:rsidP="004512A2">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Дата изучения </w:t>
            </w:r>
          </w:p>
          <w:p w:rsidR="004512A2" w:rsidRDefault="004512A2" w:rsidP="004512A2">
            <w:pPr>
              <w:spacing w:after="0"/>
              <w:ind w:left="135"/>
            </w:pPr>
          </w:p>
        </w:tc>
        <w:tc>
          <w:tcPr>
            <w:tcW w:w="2873"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Электронные цифровые образовательные ресурсы </w:t>
            </w:r>
          </w:p>
          <w:p w:rsidR="004512A2" w:rsidRDefault="004512A2" w:rsidP="004512A2">
            <w:pPr>
              <w:spacing w:after="0"/>
              <w:ind w:left="135"/>
            </w:pPr>
          </w:p>
        </w:tc>
      </w:tr>
      <w:tr w:rsidR="004512A2" w:rsidTr="00AF2048">
        <w:trPr>
          <w:trHeight w:val="144"/>
          <w:tblCellSpacing w:w="20" w:type="nil"/>
        </w:trPr>
        <w:tc>
          <w:tcPr>
            <w:tcW w:w="914" w:type="dxa"/>
            <w:vMerge/>
            <w:tcBorders>
              <w:top w:val="nil"/>
            </w:tcBorders>
            <w:tcMar>
              <w:top w:w="50" w:type="dxa"/>
              <w:left w:w="100" w:type="dxa"/>
            </w:tcMar>
          </w:tcPr>
          <w:p w:rsidR="004512A2" w:rsidRDefault="004512A2" w:rsidP="004512A2"/>
        </w:tc>
        <w:tc>
          <w:tcPr>
            <w:tcW w:w="5282" w:type="dxa"/>
            <w:vMerge/>
            <w:tcBorders>
              <w:top w:val="nil"/>
            </w:tcBorders>
            <w:tcMar>
              <w:top w:w="50" w:type="dxa"/>
              <w:left w:w="100" w:type="dxa"/>
            </w:tcMar>
          </w:tcPr>
          <w:p w:rsidR="004512A2" w:rsidRDefault="004512A2" w:rsidP="004512A2"/>
        </w:tc>
        <w:tc>
          <w:tcPr>
            <w:tcW w:w="1134" w:type="dxa"/>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Всего </w:t>
            </w:r>
          </w:p>
          <w:p w:rsidR="004512A2" w:rsidRDefault="004512A2" w:rsidP="004512A2">
            <w:pPr>
              <w:spacing w:after="0"/>
              <w:ind w:left="135"/>
            </w:pPr>
          </w:p>
        </w:tc>
        <w:tc>
          <w:tcPr>
            <w:tcW w:w="1275" w:type="dxa"/>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Контрольные работы </w:t>
            </w:r>
          </w:p>
          <w:p w:rsidR="004512A2" w:rsidRDefault="004512A2" w:rsidP="004512A2">
            <w:pPr>
              <w:spacing w:after="0"/>
              <w:ind w:left="135"/>
            </w:pPr>
          </w:p>
        </w:tc>
        <w:tc>
          <w:tcPr>
            <w:tcW w:w="1215" w:type="dxa"/>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Практические работы </w:t>
            </w:r>
          </w:p>
          <w:p w:rsidR="004512A2" w:rsidRDefault="004512A2" w:rsidP="004512A2">
            <w:pPr>
              <w:spacing w:after="0"/>
              <w:ind w:left="135"/>
            </w:pPr>
          </w:p>
        </w:tc>
        <w:tc>
          <w:tcPr>
            <w:tcW w:w="1347" w:type="dxa"/>
            <w:vMerge/>
            <w:tcBorders>
              <w:top w:val="nil"/>
            </w:tcBorders>
            <w:tcMar>
              <w:top w:w="50" w:type="dxa"/>
              <w:left w:w="100" w:type="dxa"/>
            </w:tcMar>
          </w:tcPr>
          <w:p w:rsidR="004512A2" w:rsidRDefault="004512A2" w:rsidP="004512A2"/>
        </w:tc>
        <w:tc>
          <w:tcPr>
            <w:tcW w:w="2873" w:type="dxa"/>
            <w:vMerge/>
            <w:tcBorders>
              <w:top w:val="nil"/>
            </w:tcBorders>
            <w:tcMar>
              <w:top w:w="50" w:type="dxa"/>
              <w:left w:w="100" w:type="dxa"/>
            </w:tcMar>
          </w:tcPr>
          <w:p w:rsidR="004512A2" w:rsidRDefault="004512A2" w:rsidP="004512A2"/>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1</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Живая и неживая природа. Признаки живого</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cca</w:t>
              </w:r>
              <w:r w:rsidRPr="00023867">
                <w:rPr>
                  <w:rFonts w:ascii="Times New Roman" w:hAnsi="Times New Roman"/>
                  <w:color w:val="0000FF"/>
                  <w:u w:val="single"/>
                  <w:lang w:val="ru-RU"/>
                </w:rPr>
                <w:t>60</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2</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Биология - система наук о живой природе</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ccc</w:t>
              </w:r>
              <w:r w:rsidRPr="00023867">
                <w:rPr>
                  <w:rFonts w:ascii="Times New Roman" w:hAnsi="Times New Roman"/>
                  <w:color w:val="0000FF"/>
                  <w:u w:val="single"/>
                  <w:lang w:val="ru-RU"/>
                </w:rPr>
                <w:t>0</w:t>
              </w:r>
              <w:r>
                <w:rPr>
                  <w:rFonts w:ascii="Times New Roman" w:hAnsi="Times New Roman"/>
                  <w:color w:val="0000FF"/>
                  <w:u w:val="single"/>
                </w:rPr>
                <w:t>e</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3</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Роль биологии в познании окружающего мира и практической деятельности современного человека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ccc</w:t>
              </w:r>
              <w:r w:rsidRPr="00023867">
                <w:rPr>
                  <w:rFonts w:ascii="Times New Roman" w:hAnsi="Times New Roman"/>
                  <w:color w:val="0000FF"/>
                  <w:u w:val="single"/>
                  <w:lang w:val="ru-RU"/>
                </w:rPr>
                <w:t>0</w:t>
              </w:r>
              <w:r>
                <w:rPr>
                  <w:rFonts w:ascii="Times New Roman" w:hAnsi="Times New Roman"/>
                  <w:color w:val="0000FF"/>
                  <w:u w:val="single"/>
                </w:rPr>
                <w:t>e</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4</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Источники биологических знаний</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ccf</w:t>
              </w:r>
              <w:r w:rsidRPr="00023867">
                <w:rPr>
                  <w:rFonts w:ascii="Times New Roman" w:hAnsi="Times New Roman"/>
                  <w:color w:val="0000FF"/>
                  <w:u w:val="single"/>
                  <w:lang w:val="ru-RU"/>
                </w:rPr>
                <w:t>56</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5</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Научные методы изучения живой природы</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cd</w:t>
              </w:r>
              <w:r w:rsidRPr="00023867">
                <w:rPr>
                  <w:rFonts w:ascii="Times New Roman" w:hAnsi="Times New Roman"/>
                  <w:color w:val="0000FF"/>
                  <w:u w:val="single"/>
                  <w:lang w:val="ru-RU"/>
                </w:rPr>
                <w:t>0</w:t>
              </w:r>
              <w:r>
                <w:rPr>
                  <w:rFonts w:ascii="Times New Roman" w:hAnsi="Times New Roman"/>
                  <w:color w:val="0000FF"/>
                  <w:u w:val="single"/>
                </w:rPr>
                <w:t>c</w:t>
              </w:r>
              <w:r w:rsidRPr="00023867">
                <w:rPr>
                  <w:rFonts w:ascii="Times New Roman" w:hAnsi="Times New Roman"/>
                  <w:color w:val="0000FF"/>
                  <w:u w:val="single"/>
                  <w:lang w:val="ru-RU"/>
                </w:rPr>
                <w:t>8</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6</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Методы изучения живой природы: измерение</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cd</w:t>
              </w:r>
              <w:r w:rsidRPr="00023867">
                <w:rPr>
                  <w:rFonts w:ascii="Times New Roman" w:hAnsi="Times New Roman"/>
                  <w:color w:val="0000FF"/>
                  <w:u w:val="single"/>
                  <w:lang w:val="ru-RU"/>
                </w:rPr>
                <w:t>9</w:t>
              </w:r>
              <w:r>
                <w:rPr>
                  <w:rFonts w:ascii="Times New Roman" w:hAnsi="Times New Roman"/>
                  <w:color w:val="0000FF"/>
                  <w:u w:val="single"/>
                </w:rPr>
                <w:t>ce</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7</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Методы изучения живой природы: наблюдение и эксперимент. Лабораторная работа. «Изучение лабораторного оборудования: термометры, весы, чашки Петри, пробирки, мензурки. Правила работы с оборудованием в школьном кабинете. Ознакомление с устройством лупы, светового микроскопа, правила работы с ними»</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cd</w:t>
              </w:r>
              <w:r w:rsidRPr="00023867">
                <w:rPr>
                  <w:rFonts w:ascii="Times New Roman" w:hAnsi="Times New Roman"/>
                  <w:color w:val="0000FF"/>
                  <w:u w:val="single"/>
                  <w:lang w:val="ru-RU"/>
                </w:rPr>
                <w:t>65</w:t>
              </w:r>
              <w:r>
                <w:rPr>
                  <w:rFonts w:ascii="Times New Roman" w:hAnsi="Times New Roman"/>
                  <w:color w:val="0000FF"/>
                  <w:u w:val="single"/>
                </w:rPr>
                <w:t>e</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lastRenderedPageBreak/>
              <w:t>8</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Методы изучения живой природы: описание. Практическая работа «Ознакомление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cd</w:t>
              </w:r>
              <w:r w:rsidRPr="00023867">
                <w:rPr>
                  <w:rFonts w:ascii="Times New Roman" w:hAnsi="Times New Roman"/>
                  <w:color w:val="0000FF"/>
                  <w:u w:val="single"/>
                  <w:lang w:val="ru-RU"/>
                </w:rPr>
                <w:t>866</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9</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Понятие об организме</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cdb</w:t>
              </w:r>
              <w:r w:rsidRPr="00023867">
                <w:rPr>
                  <w:rFonts w:ascii="Times New Roman" w:hAnsi="Times New Roman"/>
                  <w:color w:val="0000FF"/>
                  <w:u w:val="single"/>
                  <w:lang w:val="ru-RU"/>
                </w:rPr>
                <w:t>36</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10</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Увеличительные приборы для исследований</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cd</w:t>
              </w:r>
              <w:r w:rsidRPr="00023867">
                <w:rPr>
                  <w:rFonts w:ascii="Times New Roman" w:hAnsi="Times New Roman"/>
                  <w:color w:val="0000FF"/>
                  <w:u w:val="single"/>
                  <w:lang w:val="ru-RU"/>
                </w:rPr>
                <w:t>3</w:t>
              </w:r>
              <w:r>
                <w:rPr>
                  <w:rFonts w:ascii="Times New Roman" w:hAnsi="Times New Roman"/>
                  <w:color w:val="0000FF"/>
                  <w:u w:val="single"/>
                </w:rPr>
                <w:t>de</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11</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Цитология – наука о клетке. Лабораторная работа «Изучение клеток кожицы чешуи лука под лупой и микроскопом (на примере самостоятельно приготовленного микропрепарата)»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cddde</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12</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Жизнедеятельность организмов</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ce</w:t>
              </w:r>
              <w:r w:rsidRPr="00023867">
                <w:rPr>
                  <w:rFonts w:ascii="Times New Roman" w:hAnsi="Times New Roman"/>
                  <w:color w:val="0000FF"/>
                  <w:u w:val="single"/>
                  <w:lang w:val="ru-RU"/>
                </w:rPr>
                <w:t>568</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13</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Свойства живых организмов. Лабораторная работа «Наблюдение за потреблением воды растением»</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ce</w:t>
              </w:r>
              <w:r w:rsidRPr="00023867">
                <w:rPr>
                  <w:rFonts w:ascii="Times New Roman" w:hAnsi="Times New Roman"/>
                  <w:color w:val="0000FF"/>
                  <w:u w:val="single"/>
                  <w:lang w:val="ru-RU"/>
                </w:rPr>
                <w:t>73</w:t>
              </w:r>
              <w:r>
                <w:rPr>
                  <w:rFonts w:ascii="Times New Roman" w:hAnsi="Times New Roman"/>
                  <w:color w:val="0000FF"/>
                  <w:u w:val="single"/>
                </w:rPr>
                <w:t>e</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14</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Разнообразие организмов и их классификация. Практическая работа «Ознакомление с принципами систематики организмов»</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ce</w:t>
              </w:r>
              <w:r w:rsidRPr="00023867">
                <w:rPr>
                  <w:rFonts w:ascii="Times New Roman" w:hAnsi="Times New Roman"/>
                  <w:color w:val="0000FF"/>
                  <w:u w:val="single"/>
                  <w:lang w:val="ru-RU"/>
                </w:rPr>
                <w:t>8</w:t>
              </w:r>
              <w:r>
                <w:rPr>
                  <w:rFonts w:ascii="Times New Roman" w:hAnsi="Times New Roman"/>
                  <w:color w:val="0000FF"/>
                  <w:u w:val="single"/>
                </w:rPr>
                <w:t>ec</w:t>
              </w:r>
            </w:hyperlink>
          </w:p>
        </w:tc>
      </w:tr>
      <w:tr w:rsidR="004512A2"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15</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Многообразие и значение растений</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Default="004512A2" w:rsidP="004512A2">
            <w:pPr>
              <w:spacing w:after="0"/>
              <w:ind w:left="135"/>
            </w:pPr>
          </w:p>
        </w:tc>
      </w:tr>
      <w:tr w:rsidR="004512A2"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16</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Многообразие и значение животных</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Default="004512A2" w:rsidP="004512A2">
            <w:pPr>
              <w:spacing w:after="0"/>
              <w:ind w:left="135"/>
            </w:pPr>
          </w:p>
        </w:tc>
      </w:tr>
      <w:tr w:rsidR="004512A2"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17</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Многообразие и значение грибов</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Default="004512A2" w:rsidP="004512A2">
            <w:pPr>
              <w:spacing w:after="0"/>
              <w:ind w:left="135"/>
            </w:pPr>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18</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Бактерии и вирусы как форма жизни</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ce</w:t>
              </w:r>
              <w:r w:rsidRPr="00023867">
                <w:rPr>
                  <w:rFonts w:ascii="Times New Roman" w:hAnsi="Times New Roman"/>
                  <w:color w:val="0000FF"/>
                  <w:u w:val="single"/>
                  <w:lang w:val="ru-RU"/>
                </w:rPr>
                <w:t>8</w:t>
              </w:r>
              <w:r>
                <w:rPr>
                  <w:rFonts w:ascii="Times New Roman" w:hAnsi="Times New Roman"/>
                  <w:color w:val="0000FF"/>
                  <w:u w:val="single"/>
                </w:rPr>
                <w:t>ec</w:t>
              </w:r>
            </w:hyperlink>
          </w:p>
        </w:tc>
      </w:tr>
      <w:tr w:rsidR="004512A2"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lastRenderedPageBreak/>
              <w:t>19</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Среды обитания организмов</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Default="004512A2" w:rsidP="004512A2">
            <w:pPr>
              <w:spacing w:after="0"/>
              <w:ind w:left="135"/>
            </w:pPr>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20</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Водная среда обитания организмов</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cea</w:t>
              </w:r>
              <w:r w:rsidRPr="00023867">
                <w:rPr>
                  <w:rFonts w:ascii="Times New Roman" w:hAnsi="Times New Roman"/>
                  <w:color w:val="0000FF"/>
                  <w:u w:val="single"/>
                  <w:lang w:val="ru-RU"/>
                </w:rPr>
                <w:t>68</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21</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Наземно-воздушная среда обитания организмов</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cec</w:t>
              </w:r>
              <w:r w:rsidRPr="00023867">
                <w:rPr>
                  <w:rFonts w:ascii="Times New Roman" w:hAnsi="Times New Roman"/>
                  <w:color w:val="0000FF"/>
                  <w:u w:val="single"/>
                  <w:lang w:val="ru-RU"/>
                </w:rPr>
                <w:t>3</w:t>
              </w:r>
              <w:r>
                <w:rPr>
                  <w:rFonts w:ascii="Times New Roman" w:hAnsi="Times New Roman"/>
                  <w:color w:val="0000FF"/>
                  <w:u w:val="single"/>
                </w:rPr>
                <w:t>e</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22</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Почвенная среда обитания организмов. Практическая работа «Выявление приспособлений организмов к среде обитания (на конкретных примерах)»</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cedba</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23</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Организмы как среда обитания</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cf</w:t>
              </w:r>
              <w:r w:rsidRPr="00023867">
                <w:rPr>
                  <w:rFonts w:ascii="Times New Roman" w:hAnsi="Times New Roman"/>
                  <w:color w:val="0000FF"/>
                  <w:u w:val="single"/>
                  <w:lang w:val="ru-RU"/>
                </w:rPr>
                <w:t>684</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24</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Сезонные изменения в жизни организмов</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cf</w:t>
              </w:r>
              <w:r w:rsidRPr="00023867">
                <w:rPr>
                  <w:rFonts w:ascii="Times New Roman" w:hAnsi="Times New Roman"/>
                  <w:color w:val="0000FF"/>
                  <w:u w:val="single"/>
                  <w:lang w:val="ru-RU"/>
                </w:rPr>
                <w:t>508</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25</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Понятие о природном сообществе.</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cf</w:t>
              </w:r>
              <w:r w:rsidRPr="00023867">
                <w:rPr>
                  <w:rFonts w:ascii="Times New Roman" w:hAnsi="Times New Roman"/>
                  <w:color w:val="0000FF"/>
                  <w:u w:val="single"/>
                  <w:lang w:val="ru-RU"/>
                </w:rPr>
                <w:t>684</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26</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Взаимосвязи организмов в природных сообществах</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cf</w:t>
              </w:r>
              <w:r w:rsidRPr="00023867">
                <w:rPr>
                  <w:rFonts w:ascii="Times New Roman" w:hAnsi="Times New Roman"/>
                  <w:color w:val="0000FF"/>
                  <w:u w:val="single"/>
                  <w:lang w:val="ru-RU"/>
                </w:rPr>
                <w:t>684</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27</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Пищевые связи в природных сообществах</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cf</w:t>
              </w:r>
              <w:r w:rsidRPr="00023867">
                <w:rPr>
                  <w:rFonts w:ascii="Times New Roman" w:hAnsi="Times New Roman"/>
                  <w:color w:val="0000FF"/>
                  <w:u w:val="single"/>
                  <w:lang w:val="ru-RU"/>
                </w:rPr>
                <w:t>7</w:t>
              </w:r>
              <w:r>
                <w:rPr>
                  <w:rFonts w:ascii="Times New Roman" w:hAnsi="Times New Roman"/>
                  <w:color w:val="0000FF"/>
                  <w:u w:val="single"/>
                </w:rPr>
                <w:t>e</w:t>
              </w:r>
              <w:r w:rsidRPr="00023867">
                <w:rPr>
                  <w:rFonts w:ascii="Times New Roman" w:hAnsi="Times New Roman"/>
                  <w:color w:val="0000FF"/>
                  <w:u w:val="single"/>
                  <w:lang w:val="ru-RU"/>
                </w:rPr>
                <w:t>2</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28</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Разнообразие природных сообществ</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cfb</w:t>
              </w:r>
              <w:r w:rsidRPr="00023867">
                <w:rPr>
                  <w:rFonts w:ascii="Times New Roman" w:hAnsi="Times New Roman"/>
                  <w:color w:val="0000FF"/>
                  <w:u w:val="single"/>
                  <w:lang w:val="ru-RU"/>
                </w:rPr>
                <w:t>20</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29</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Искусственные сообщества, их отличие от природных сообществ Лабораторная работа «Изучение искусственных сообществ и их обитателей (на примере аквариума и др.)»</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cfd</w:t>
              </w:r>
              <w:r w:rsidRPr="00023867">
                <w:rPr>
                  <w:rFonts w:ascii="Times New Roman" w:hAnsi="Times New Roman"/>
                  <w:color w:val="0000FF"/>
                  <w:u w:val="single"/>
                  <w:lang w:val="ru-RU"/>
                </w:rPr>
                <w:t>3</w:t>
              </w:r>
              <w:r>
                <w:rPr>
                  <w:rFonts w:ascii="Times New Roman" w:hAnsi="Times New Roman"/>
                  <w:color w:val="0000FF"/>
                  <w:u w:val="single"/>
                </w:rPr>
                <w:t>c</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30</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Природные зоны Земли, их обитатели</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cfeea</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31</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Влияние человека на живую природу</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0340</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lastRenderedPageBreak/>
              <w:t>32</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Глобальные экологические проблемы</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0340</w:t>
              </w:r>
            </w:hyperlink>
          </w:p>
        </w:tc>
      </w:tr>
      <w:tr w:rsidR="004512A2" w:rsidRPr="00595549"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33</w:t>
            </w:r>
          </w:p>
        </w:tc>
        <w:tc>
          <w:tcPr>
            <w:tcW w:w="5282"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Пути сохранения биологического разнообразия</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064</w:t>
              </w:r>
              <w:r>
                <w:rPr>
                  <w:rFonts w:ascii="Times New Roman" w:hAnsi="Times New Roman"/>
                  <w:color w:val="0000FF"/>
                  <w:u w:val="single"/>
                </w:rPr>
                <w:t>c</w:t>
              </w:r>
            </w:hyperlink>
          </w:p>
        </w:tc>
      </w:tr>
      <w:tr w:rsidR="004512A2" w:rsidTr="00AF2048">
        <w:trPr>
          <w:trHeight w:val="144"/>
          <w:tblCellSpacing w:w="20" w:type="nil"/>
        </w:trPr>
        <w:tc>
          <w:tcPr>
            <w:tcW w:w="914" w:type="dxa"/>
            <w:tcMar>
              <w:top w:w="50" w:type="dxa"/>
              <w:left w:w="100" w:type="dxa"/>
            </w:tcMar>
            <w:vAlign w:val="center"/>
          </w:tcPr>
          <w:p w:rsidR="004512A2" w:rsidRDefault="004512A2" w:rsidP="004512A2">
            <w:pPr>
              <w:spacing w:after="0"/>
            </w:pPr>
            <w:r>
              <w:rPr>
                <w:rFonts w:ascii="Times New Roman" w:hAnsi="Times New Roman"/>
                <w:color w:val="000000"/>
                <w:sz w:val="24"/>
              </w:rPr>
              <w:t>34</w:t>
            </w:r>
          </w:p>
        </w:tc>
        <w:tc>
          <w:tcPr>
            <w:tcW w:w="5282"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Резервный урок. Обобщение знаний по материалу, изученному в 5 классе</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Default="004512A2" w:rsidP="004512A2">
            <w:pPr>
              <w:spacing w:after="0"/>
              <w:ind w:left="135"/>
            </w:pPr>
          </w:p>
        </w:tc>
      </w:tr>
      <w:tr w:rsidR="004512A2" w:rsidTr="00AF2048">
        <w:trPr>
          <w:trHeight w:val="144"/>
          <w:tblCellSpacing w:w="20" w:type="nil"/>
        </w:trPr>
        <w:tc>
          <w:tcPr>
            <w:tcW w:w="6196" w:type="dxa"/>
            <w:gridSpan w:val="2"/>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ОБЩЕЕ КОЛИЧЕСТВО ЧАСОВ ПО ПРОГРАММЕ</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27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3 </w:t>
            </w: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3 </w:t>
            </w:r>
          </w:p>
        </w:tc>
        <w:tc>
          <w:tcPr>
            <w:tcW w:w="4220" w:type="dxa"/>
            <w:gridSpan w:val="2"/>
            <w:tcMar>
              <w:top w:w="50" w:type="dxa"/>
              <w:left w:w="100" w:type="dxa"/>
            </w:tcMar>
            <w:vAlign w:val="center"/>
          </w:tcPr>
          <w:p w:rsidR="004512A2" w:rsidRDefault="004512A2" w:rsidP="004512A2"/>
        </w:tc>
      </w:tr>
    </w:tbl>
    <w:p w:rsidR="004512A2" w:rsidRDefault="004512A2" w:rsidP="004512A2">
      <w:pPr>
        <w:sectPr w:rsidR="004512A2">
          <w:pgSz w:w="16383" w:h="11906" w:orient="landscape"/>
          <w:pgMar w:top="1134" w:right="850" w:bottom="1134" w:left="1701" w:header="720" w:footer="720" w:gutter="0"/>
          <w:cols w:space="720"/>
        </w:sectPr>
      </w:pPr>
    </w:p>
    <w:p w:rsidR="004512A2" w:rsidRDefault="004512A2" w:rsidP="004512A2">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880"/>
        <w:gridCol w:w="5174"/>
        <w:gridCol w:w="1134"/>
        <w:gridCol w:w="1417"/>
        <w:gridCol w:w="1215"/>
        <w:gridCol w:w="1347"/>
        <w:gridCol w:w="2873"/>
      </w:tblGrid>
      <w:tr w:rsidR="004512A2" w:rsidTr="00AF2048">
        <w:trPr>
          <w:trHeight w:val="144"/>
          <w:tblCellSpacing w:w="20" w:type="nil"/>
        </w:trPr>
        <w:tc>
          <w:tcPr>
            <w:tcW w:w="880"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 п/п </w:t>
            </w:r>
          </w:p>
          <w:p w:rsidR="004512A2" w:rsidRDefault="004512A2" w:rsidP="004512A2">
            <w:pPr>
              <w:spacing w:after="0"/>
              <w:ind w:left="135"/>
            </w:pPr>
          </w:p>
        </w:tc>
        <w:tc>
          <w:tcPr>
            <w:tcW w:w="5174"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Тема урока </w:t>
            </w:r>
          </w:p>
          <w:p w:rsidR="004512A2" w:rsidRDefault="004512A2" w:rsidP="004512A2">
            <w:pPr>
              <w:spacing w:after="0"/>
              <w:ind w:left="135"/>
            </w:pPr>
          </w:p>
        </w:tc>
        <w:tc>
          <w:tcPr>
            <w:tcW w:w="3766" w:type="dxa"/>
            <w:gridSpan w:val="3"/>
            <w:tcMar>
              <w:top w:w="50" w:type="dxa"/>
              <w:left w:w="100" w:type="dxa"/>
            </w:tcMar>
            <w:vAlign w:val="center"/>
          </w:tcPr>
          <w:p w:rsidR="004512A2" w:rsidRDefault="004512A2" w:rsidP="004512A2">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Дата изучения </w:t>
            </w:r>
          </w:p>
          <w:p w:rsidR="004512A2" w:rsidRDefault="004512A2" w:rsidP="004512A2">
            <w:pPr>
              <w:spacing w:after="0"/>
              <w:ind w:left="135"/>
            </w:pPr>
          </w:p>
        </w:tc>
        <w:tc>
          <w:tcPr>
            <w:tcW w:w="2873"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Электронные цифровые образовательные ресурсы </w:t>
            </w:r>
          </w:p>
          <w:p w:rsidR="004512A2" w:rsidRDefault="004512A2" w:rsidP="004512A2">
            <w:pPr>
              <w:spacing w:after="0"/>
              <w:ind w:left="135"/>
            </w:pPr>
          </w:p>
        </w:tc>
      </w:tr>
      <w:tr w:rsidR="004512A2" w:rsidTr="00AF2048">
        <w:trPr>
          <w:trHeight w:val="144"/>
          <w:tblCellSpacing w:w="20" w:type="nil"/>
        </w:trPr>
        <w:tc>
          <w:tcPr>
            <w:tcW w:w="880" w:type="dxa"/>
            <w:vMerge/>
            <w:tcBorders>
              <w:top w:val="nil"/>
            </w:tcBorders>
            <w:tcMar>
              <w:top w:w="50" w:type="dxa"/>
              <w:left w:w="100" w:type="dxa"/>
            </w:tcMar>
          </w:tcPr>
          <w:p w:rsidR="004512A2" w:rsidRDefault="004512A2" w:rsidP="004512A2"/>
        </w:tc>
        <w:tc>
          <w:tcPr>
            <w:tcW w:w="5174" w:type="dxa"/>
            <w:vMerge/>
            <w:tcBorders>
              <w:top w:val="nil"/>
            </w:tcBorders>
            <w:tcMar>
              <w:top w:w="50" w:type="dxa"/>
              <w:left w:w="100" w:type="dxa"/>
            </w:tcMar>
          </w:tcPr>
          <w:p w:rsidR="004512A2" w:rsidRDefault="004512A2" w:rsidP="004512A2"/>
        </w:tc>
        <w:tc>
          <w:tcPr>
            <w:tcW w:w="1134" w:type="dxa"/>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Всего </w:t>
            </w:r>
          </w:p>
          <w:p w:rsidR="004512A2" w:rsidRDefault="004512A2" w:rsidP="004512A2">
            <w:pPr>
              <w:spacing w:after="0"/>
              <w:ind w:left="135"/>
            </w:pPr>
          </w:p>
        </w:tc>
        <w:tc>
          <w:tcPr>
            <w:tcW w:w="1417" w:type="dxa"/>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Контрольные работы </w:t>
            </w:r>
          </w:p>
          <w:p w:rsidR="004512A2" w:rsidRDefault="004512A2" w:rsidP="004512A2">
            <w:pPr>
              <w:spacing w:after="0"/>
              <w:ind w:left="135"/>
            </w:pPr>
          </w:p>
        </w:tc>
        <w:tc>
          <w:tcPr>
            <w:tcW w:w="1215" w:type="dxa"/>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Практические работы </w:t>
            </w:r>
          </w:p>
          <w:p w:rsidR="004512A2" w:rsidRDefault="004512A2" w:rsidP="004512A2">
            <w:pPr>
              <w:spacing w:after="0"/>
              <w:ind w:left="135"/>
            </w:pPr>
          </w:p>
        </w:tc>
        <w:tc>
          <w:tcPr>
            <w:tcW w:w="1347" w:type="dxa"/>
            <w:vMerge/>
            <w:tcBorders>
              <w:top w:val="nil"/>
            </w:tcBorders>
            <w:tcMar>
              <w:top w:w="50" w:type="dxa"/>
              <w:left w:w="100" w:type="dxa"/>
            </w:tcMar>
          </w:tcPr>
          <w:p w:rsidR="004512A2" w:rsidRDefault="004512A2" w:rsidP="004512A2"/>
        </w:tc>
        <w:tc>
          <w:tcPr>
            <w:tcW w:w="2873" w:type="dxa"/>
            <w:vMerge/>
            <w:tcBorders>
              <w:top w:val="nil"/>
            </w:tcBorders>
            <w:tcMar>
              <w:top w:w="50" w:type="dxa"/>
              <w:left w:w="100" w:type="dxa"/>
            </w:tcMar>
          </w:tcPr>
          <w:p w:rsidR="004512A2" w:rsidRDefault="004512A2" w:rsidP="004512A2"/>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1</w:t>
            </w:r>
          </w:p>
        </w:tc>
        <w:tc>
          <w:tcPr>
            <w:tcW w:w="5174"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Ботаника – наука о растениях</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7"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0</w:t>
              </w:r>
              <w:r>
                <w:rPr>
                  <w:rFonts w:ascii="Times New Roman" w:hAnsi="Times New Roman"/>
                  <w:color w:val="0000FF"/>
                  <w:u w:val="single"/>
                </w:rPr>
                <w:t>af</w:t>
              </w:r>
              <w:r w:rsidRPr="00023867">
                <w:rPr>
                  <w:rFonts w:ascii="Times New Roman" w:hAnsi="Times New Roman"/>
                  <w:color w:val="0000FF"/>
                  <w:u w:val="single"/>
                  <w:lang w:val="ru-RU"/>
                </w:rPr>
                <w:t>2</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2</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Общие признаки и уровни организации растительного организма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0</w:t>
              </w:r>
              <w:r>
                <w:rPr>
                  <w:rFonts w:ascii="Times New Roman" w:hAnsi="Times New Roman"/>
                  <w:color w:val="0000FF"/>
                  <w:u w:val="single"/>
                </w:rPr>
                <w:t>c</w:t>
              </w:r>
              <w:r w:rsidRPr="00023867">
                <w:rPr>
                  <w:rFonts w:ascii="Times New Roman" w:hAnsi="Times New Roman"/>
                  <w:color w:val="0000FF"/>
                  <w:u w:val="single"/>
                  <w:lang w:val="ru-RU"/>
                </w:rPr>
                <w:t>82</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3</w:t>
            </w:r>
          </w:p>
        </w:tc>
        <w:tc>
          <w:tcPr>
            <w:tcW w:w="5174"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Споровые и семенные растения</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0</w:t>
              </w:r>
              <w:r>
                <w:rPr>
                  <w:rFonts w:ascii="Times New Roman" w:hAnsi="Times New Roman"/>
                  <w:color w:val="0000FF"/>
                  <w:u w:val="single"/>
                </w:rPr>
                <w:t>de</w:t>
              </w:r>
              <w:r w:rsidRPr="00023867">
                <w:rPr>
                  <w:rFonts w:ascii="Times New Roman" w:hAnsi="Times New Roman"/>
                  <w:color w:val="0000FF"/>
                  <w:u w:val="single"/>
                  <w:lang w:val="ru-RU"/>
                </w:rPr>
                <w:t>0</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4</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Растительная клетка, ее изучение. Лабораторная работа «Изучение микроскопического строения листа водного растения элодеи»</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0</w:t>
              </w:r>
              <w:r>
                <w:rPr>
                  <w:rFonts w:ascii="Times New Roman" w:hAnsi="Times New Roman"/>
                  <w:color w:val="0000FF"/>
                  <w:u w:val="single"/>
                </w:rPr>
                <w:t>fde</w:t>
              </w:r>
            </w:hyperlink>
          </w:p>
        </w:tc>
      </w:tr>
      <w:tr w:rsidR="004512A2"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5</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Химический состав клетки. Лабораторная работа «Обнаружение неорганических и органических веществ в растении»</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Default="004512A2" w:rsidP="004512A2">
            <w:pPr>
              <w:spacing w:after="0"/>
              <w:ind w:left="135"/>
            </w:pPr>
          </w:p>
        </w:tc>
      </w:tr>
      <w:tr w:rsidR="004512A2"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6</w:t>
            </w:r>
          </w:p>
        </w:tc>
        <w:tc>
          <w:tcPr>
            <w:tcW w:w="5174"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Жизнедеятельность клетки</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Default="004512A2" w:rsidP="004512A2">
            <w:pPr>
              <w:spacing w:after="0"/>
              <w:ind w:left="135"/>
            </w:pPr>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7</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Растительные ткани, их функции. Лабораторная работа «Изучение строения растительных тканей (использование микропрепаратов)»</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115</w:t>
              </w:r>
              <w:r>
                <w:rPr>
                  <w:rFonts w:ascii="Times New Roman" w:hAnsi="Times New Roman"/>
                  <w:color w:val="0000FF"/>
                  <w:u w:val="single"/>
                </w:rPr>
                <w:t>a</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8</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Органы растений. Лабораторная работа «Изучение внешнего строения травянистого цветкового растения (на живых или гербарных экземплярах растений): пастушья сумка, </w:t>
            </w:r>
            <w:r w:rsidRPr="00023867">
              <w:rPr>
                <w:rFonts w:ascii="Times New Roman" w:hAnsi="Times New Roman"/>
                <w:color w:val="000000"/>
                <w:sz w:val="24"/>
                <w:lang w:val="ru-RU"/>
              </w:rPr>
              <w:lastRenderedPageBreak/>
              <w:t>редька дикая, лютик едкий и другие растения»</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12</w:t>
              </w:r>
              <w:r>
                <w:rPr>
                  <w:rFonts w:ascii="Times New Roman" w:hAnsi="Times New Roman"/>
                  <w:color w:val="0000FF"/>
                  <w:u w:val="single"/>
                </w:rPr>
                <w:t>ae</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lastRenderedPageBreak/>
              <w:t>9</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Строение семян. Лабораторная работа «Изучение строения семян однодольных и двудольных растений»</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3</w:t>
              </w:r>
              <w:r>
                <w:rPr>
                  <w:rFonts w:ascii="Times New Roman" w:hAnsi="Times New Roman"/>
                  <w:color w:val="0000FF"/>
                  <w:u w:val="single"/>
                </w:rPr>
                <w:t>cca</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10</w:t>
            </w:r>
          </w:p>
        </w:tc>
        <w:tc>
          <w:tcPr>
            <w:tcW w:w="5174" w:type="dxa"/>
            <w:tcMar>
              <w:top w:w="50" w:type="dxa"/>
              <w:left w:w="100" w:type="dxa"/>
            </w:tcMar>
            <w:vAlign w:val="center"/>
          </w:tcPr>
          <w:p w:rsidR="004512A2" w:rsidRDefault="004512A2" w:rsidP="004512A2">
            <w:pPr>
              <w:spacing w:after="0"/>
              <w:ind w:left="135"/>
            </w:pPr>
            <w:r w:rsidRPr="00023867">
              <w:rPr>
                <w:rFonts w:ascii="Times New Roman" w:hAnsi="Times New Roman"/>
                <w:color w:val="000000"/>
                <w:sz w:val="24"/>
                <w:lang w:val="ru-RU"/>
              </w:rPr>
              <w:t xml:space="preserve">Виды корней и типы корневых систем. Лабораторная работа «Изучение строения корневых систем (стержневой и мочковатой) на примере гербарных экземпляров или живых растений. </w:t>
            </w:r>
            <w:r>
              <w:rPr>
                <w:rFonts w:ascii="Times New Roman" w:hAnsi="Times New Roman"/>
                <w:color w:val="000000"/>
                <w:sz w:val="24"/>
              </w:rPr>
              <w:t>Изучение микропрепарата клеток корня»</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1402</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11</w:t>
            </w:r>
          </w:p>
        </w:tc>
        <w:tc>
          <w:tcPr>
            <w:tcW w:w="5174"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Видоизменение корней</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197</w:t>
              </w:r>
              <w:r>
                <w:rPr>
                  <w:rFonts w:ascii="Times New Roman" w:hAnsi="Times New Roman"/>
                  <w:color w:val="0000FF"/>
                  <w:u w:val="single"/>
                </w:rPr>
                <w:t>a</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12</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Побег. Развитие побега из почки. Лабораторная работа «Изучение строения вегетативных и генеративных почек (на примере сирени, тополя и других растений)»</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1</w:t>
              </w:r>
              <w:r>
                <w:rPr>
                  <w:rFonts w:ascii="Times New Roman" w:hAnsi="Times New Roman"/>
                  <w:color w:val="0000FF"/>
                  <w:u w:val="single"/>
                </w:rPr>
                <w:t>c</w:t>
              </w:r>
              <w:r w:rsidRPr="00023867">
                <w:rPr>
                  <w:rFonts w:ascii="Times New Roman" w:hAnsi="Times New Roman"/>
                  <w:color w:val="0000FF"/>
                  <w:u w:val="single"/>
                  <w:lang w:val="ru-RU"/>
                </w:rPr>
                <w:t>90</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13</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Строение стебля. Лабораторная работа «Рассматривание микроскопического строения ветки дерева (на готовом микропрепарате)»</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28</w:t>
              </w:r>
              <w:r>
                <w:rPr>
                  <w:rFonts w:ascii="Times New Roman" w:hAnsi="Times New Roman"/>
                  <w:color w:val="0000FF"/>
                  <w:u w:val="single"/>
                </w:rPr>
                <w:t>ca</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14</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Внешнее и внутреннее строение листа. Лабораторная работа «Ознакомление с внешним строением листьев и листорасположением (на комнатных растениях)».</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1</w:t>
              </w:r>
              <w:r>
                <w:rPr>
                  <w:rFonts w:ascii="Times New Roman" w:hAnsi="Times New Roman"/>
                  <w:color w:val="0000FF"/>
                  <w:u w:val="single"/>
                </w:rPr>
                <w:t>e</w:t>
              </w:r>
              <w:r w:rsidRPr="00023867">
                <w:rPr>
                  <w:rFonts w:ascii="Times New Roman" w:hAnsi="Times New Roman"/>
                  <w:color w:val="0000FF"/>
                  <w:u w:val="single"/>
                  <w:lang w:val="ru-RU"/>
                </w:rPr>
                <w:t>98</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15</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Видоизменения побегов. Лабораторная работа «Исследование строения корневища, клубня, луковицы»</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2</w:t>
              </w:r>
              <w:r>
                <w:rPr>
                  <w:rFonts w:ascii="Times New Roman" w:hAnsi="Times New Roman"/>
                  <w:color w:val="0000FF"/>
                  <w:u w:val="single"/>
                </w:rPr>
                <w:t>c</w:t>
              </w:r>
              <w:r w:rsidRPr="00023867">
                <w:rPr>
                  <w:rFonts w:ascii="Times New Roman" w:hAnsi="Times New Roman"/>
                  <w:color w:val="0000FF"/>
                  <w:u w:val="single"/>
                  <w:lang w:val="ru-RU"/>
                </w:rPr>
                <w:t>08</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16</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Строение и разнообразие цветков. </w:t>
            </w:r>
            <w:r w:rsidRPr="00023867">
              <w:rPr>
                <w:rFonts w:ascii="Times New Roman" w:hAnsi="Times New Roman"/>
                <w:color w:val="000000"/>
                <w:sz w:val="24"/>
                <w:lang w:val="ru-RU"/>
              </w:rPr>
              <w:lastRenderedPageBreak/>
              <w:t>Лабораторная работа «Изучение строения цветков»</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3842</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lastRenderedPageBreak/>
              <w:t>17</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Соцветия. Лабораторная работа «Ознакомление с различными типами соцветий»</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3842</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18</w:t>
            </w:r>
          </w:p>
        </w:tc>
        <w:tc>
          <w:tcPr>
            <w:tcW w:w="5174"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Плоды</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3</w:t>
              </w:r>
              <w:r>
                <w:rPr>
                  <w:rFonts w:ascii="Times New Roman" w:hAnsi="Times New Roman"/>
                  <w:color w:val="0000FF"/>
                  <w:u w:val="single"/>
                </w:rPr>
                <w:t>b</w:t>
              </w:r>
              <w:r w:rsidRPr="00023867">
                <w:rPr>
                  <w:rFonts w:ascii="Times New Roman" w:hAnsi="Times New Roman"/>
                  <w:color w:val="0000FF"/>
                  <w:u w:val="single"/>
                  <w:lang w:val="ru-RU"/>
                </w:rPr>
                <w:t>4</w:t>
              </w:r>
              <w:r>
                <w:rPr>
                  <w:rFonts w:ascii="Times New Roman" w:hAnsi="Times New Roman"/>
                  <w:color w:val="0000FF"/>
                  <w:u w:val="single"/>
                </w:rPr>
                <w:t>e</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19</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Распространение плодов и семян в природе</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3</w:t>
              </w:r>
              <w:r>
                <w:rPr>
                  <w:rFonts w:ascii="Times New Roman" w:hAnsi="Times New Roman"/>
                  <w:color w:val="0000FF"/>
                  <w:u w:val="single"/>
                </w:rPr>
                <w:t>b</w:t>
              </w:r>
              <w:r w:rsidRPr="00023867">
                <w:rPr>
                  <w:rFonts w:ascii="Times New Roman" w:hAnsi="Times New Roman"/>
                  <w:color w:val="0000FF"/>
                  <w:u w:val="single"/>
                  <w:lang w:val="ru-RU"/>
                </w:rPr>
                <w:t>4</w:t>
              </w:r>
              <w:r>
                <w:rPr>
                  <w:rFonts w:ascii="Times New Roman" w:hAnsi="Times New Roman"/>
                  <w:color w:val="0000FF"/>
                  <w:u w:val="single"/>
                </w:rPr>
                <w:t>e</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20</w:t>
            </w:r>
          </w:p>
        </w:tc>
        <w:tc>
          <w:tcPr>
            <w:tcW w:w="5174"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Обмен веществ у растений</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2550</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21</w:t>
            </w:r>
          </w:p>
        </w:tc>
        <w:tc>
          <w:tcPr>
            <w:tcW w:w="5174"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Минеральное питание растений. Удобрения</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1</w:t>
              </w:r>
              <w:r>
                <w:rPr>
                  <w:rFonts w:ascii="Times New Roman" w:hAnsi="Times New Roman"/>
                  <w:color w:val="0000FF"/>
                  <w:u w:val="single"/>
                </w:rPr>
                <w:t>b</w:t>
              </w:r>
              <w:r w:rsidRPr="00023867">
                <w:rPr>
                  <w:rFonts w:ascii="Times New Roman" w:hAnsi="Times New Roman"/>
                  <w:color w:val="0000FF"/>
                  <w:u w:val="single"/>
                  <w:lang w:val="ru-RU"/>
                </w:rPr>
                <w:t>00</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22</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Фотосинтез. Практическая работа «Наблюдение процесса выделения кислорода на свету аквариумными растениями»</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2028</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23</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Роль фотосинтеза в природе и жизни человека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2028</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24</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Дыхание корня. Лабораторная работа «Изучение роли рыхления для дыхания корней»</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21</w:t>
              </w:r>
              <w:r>
                <w:rPr>
                  <w:rFonts w:ascii="Times New Roman" w:hAnsi="Times New Roman"/>
                  <w:color w:val="0000FF"/>
                  <w:u w:val="single"/>
                </w:rPr>
                <w:t>c</w:t>
              </w:r>
              <w:r w:rsidRPr="00023867">
                <w:rPr>
                  <w:rFonts w:ascii="Times New Roman" w:hAnsi="Times New Roman"/>
                  <w:color w:val="0000FF"/>
                  <w:u w:val="single"/>
                  <w:lang w:val="ru-RU"/>
                </w:rPr>
                <w:t>2</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25</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Лист и стебель как органы дыхания</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2320</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26</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Транспорт веществ в растении. Практическая работа «Выявление передвижения воды и минеральных веществ по древесине»</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2</w:t>
              </w:r>
              <w:r>
                <w:rPr>
                  <w:rFonts w:ascii="Times New Roman" w:hAnsi="Times New Roman"/>
                  <w:color w:val="0000FF"/>
                  <w:u w:val="single"/>
                </w:rPr>
                <w:t>c</w:t>
              </w:r>
              <w:r w:rsidRPr="00023867">
                <w:rPr>
                  <w:rFonts w:ascii="Times New Roman" w:hAnsi="Times New Roman"/>
                  <w:color w:val="0000FF"/>
                  <w:u w:val="single"/>
                  <w:lang w:val="ru-RU"/>
                </w:rPr>
                <w:t>08</w:t>
              </w:r>
            </w:hyperlink>
          </w:p>
        </w:tc>
      </w:tr>
      <w:tr w:rsidR="004512A2"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27</w:t>
            </w:r>
          </w:p>
        </w:tc>
        <w:tc>
          <w:tcPr>
            <w:tcW w:w="5174"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Выделение у растений. Листопад</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Default="004512A2" w:rsidP="004512A2">
            <w:pPr>
              <w:spacing w:after="0"/>
              <w:ind w:left="135"/>
            </w:pPr>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28</w:t>
            </w:r>
          </w:p>
        </w:tc>
        <w:tc>
          <w:tcPr>
            <w:tcW w:w="5174" w:type="dxa"/>
            <w:tcMar>
              <w:top w:w="50" w:type="dxa"/>
              <w:left w:w="100" w:type="dxa"/>
            </w:tcMar>
            <w:vAlign w:val="center"/>
          </w:tcPr>
          <w:p w:rsidR="004512A2" w:rsidRDefault="004512A2" w:rsidP="004512A2">
            <w:pPr>
              <w:spacing w:after="0"/>
              <w:ind w:left="135"/>
            </w:pPr>
            <w:r w:rsidRPr="00023867">
              <w:rPr>
                <w:rFonts w:ascii="Times New Roman" w:hAnsi="Times New Roman"/>
                <w:color w:val="000000"/>
                <w:sz w:val="24"/>
                <w:lang w:val="ru-RU"/>
              </w:rPr>
              <w:t xml:space="preserve">Прорастание семян. Практическая работа </w:t>
            </w:r>
            <w:r w:rsidRPr="00023867">
              <w:rPr>
                <w:rFonts w:ascii="Times New Roman" w:hAnsi="Times New Roman"/>
                <w:color w:val="000000"/>
                <w:sz w:val="24"/>
                <w:lang w:val="ru-RU"/>
              </w:rPr>
              <w:lastRenderedPageBreak/>
              <w:t xml:space="preserve">«Определение всхожести семян культурных растений и посев их в грунт». </w:t>
            </w:r>
            <w:r>
              <w:rPr>
                <w:rFonts w:ascii="Times New Roman" w:hAnsi="Times New Roman"/>
                <w:color w:val="000000"/>
                <w:sz w:val="24"/>
              </w:rPr>
              <w:t>«Определение условий прорастания семян»</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lastRenderedPageBreak/>
              <w:t xml:space="preserve"> 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3</w:t>
              </w:r>
              <w:r>
                <w:rPr>
                  <w:rFonts w:ascii="Times New Roman" w:hAnsi="Times New Roman"/>
                  <w:color w:val="0000FF"/>
                  <w:u w:val="single"/>
                </w:rPr>
                <w:t>cca</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lastRenderedPageBreak/>
              <w:t>29</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Рост и развитие растения. Практическая работа «Наблюдение за ростом и развитием цветкового растения в комнатных условиях (на примере фасоли или посевного гороха)»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2</w:t>
              </w:r>
              <w:r>
                <w:rPr>
                  <w:rFonts w:ascii="Times New Roman" w:hAnsi="Times New Roman"/>
                  <w:color w:val="0000FF"/>
                  <w:u w:val="single"/>
                </w:rPr>
                <w:t>fb</w:t>
              </w:r>
              <w:r w:rsidRPr="00023867">
                <w:rPr>
                  <w:rFonts w:ascii="Times New Roman" w:hAnsi="Times New Roman"/>
                  <w:color w:val="0000FF"/>
                  <w:u w:val="single"/>
                  <w:lang w:val="ru-RU"/>
                </w:rPr>
                <w:t>4</w:t>
              </w:r>
            </w:hyperlink>
          </w:p>
        </w:tc>
      </w:tr>
      <w:tr w:rsidR="004512A2"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30</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Размножение растений и его значение</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Default="004512A2" w:rsidP="004512A2">
            <w:pPr>
              <w:spacing w:after="0"/>
              <w:ind w:left="135"/>
            </w:pPr>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31</w:t>
            </w:r>
          </w:p>
        </w:tc>
        <w:tc>
          <w:tcPr>
            <w:tcW w:w="5174"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Опыление. Двойное оплодотворение</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3842</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32</w:t>
            </w:r>
          </w:p>
        </w:tc>
        <w:tc>
          <w:tcPr>
            <w:tcW w:w="5174"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Образование плодов и семян</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39</w:t>
              </w:r>
              <w:r>
                <w:rPr>
                  <w:rFonts w:ascii="Times New Roman" w:hAnsi="Times New Roman"/>
                  <w:color w:val="0000FF"/>
                  <w:u w:val="single"/>
                </w:rPr>
                <w:t>c</w:t>
              </w:r>
              <w:r w:rsidRPr="00023867">
                <w:rPr>
                  <w:rFonts w:ascii="Times New Roman" w:hAnsi="Times New Roman"/>
                  <w:color w:val="0000FF"/>
                  <w:u w:val="single"/>
                  <w:lang w:val="ru-RU"/>
                </w:rPr>
                <w:t>8</w:t>
              </w:r>
            </w:hyperlink>
          </w:p>
        </w:tc>
      </w:tr>
      <w:tr w:rsidR="004512A2" w:rsidRPr="00595549"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33</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Вегетативное размножение растений. Практическая работа «Овладение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34</w:t>
              </w:r>
              <w:r>
                <w:rPr>
                  <w:rFonts w:ascii="Times New Roman" w:hAnsi="Times New Roman"/>
                  <w:color w:val="0000FF"/>
                  <w:u w:val="single"/>
                </w:rPr>
                <w:t>d</w:t>
              </w:r>
              <w:r w:rsidRPr="00023867">
                <w:rPr>
                  <w:rFonts w:ascii="Times New Roman" w:hAnsi="Times New Roman"/>
                  <w:color w:val="0000FF"/>
                  <w:u w:val="single"/>
                  <w:lang w:val="ru-RU"/>
                </w:rPr>
                <w:t>2</w:t>
              </w:r>
            </w:hyperlink>
          </w:p>
        </w:tc>
      </w:tr>
      <w:tr w:rsidR="004512A2" w:rsidTr="00AF2048">
        <w:trPr>
          <w:trHeight w:val="144"/>
          <w:tblCellSpacing w:w="20" w:type="nil"/>
        </w:trPr>
        <w:tc>
          <w:tcPr>
            <w:tcW w:w="880" w:type="dxa"/>
            <w:tcMar>
              <w:top w:w="50" w:type="dxa"/>
              <w:left w:w="100" w:type="dxa"/>
            </w:tcMar>
            <w:vAlign w:val="center"/>
          </w:tcPr>
          <w:p w:rsidR="004512A2" w:rsidRDefault="004512A2" w:rsidP="004512A2">
            <w:pPr>
              <w:spacing w:after="0"/>
            </w:pPr>
            <w:r>
              <w:rPr>
                <w:rFonts w:ascii="Times New Roman" w:hAnsi="Times New Roman"/>
                <w:color w:val="000000"/>
                <w:sz w:val="24"/>
              </w:rPr>
              <w:t>34</w:t>
            </w:r>
          </w:p>
        </w:tc>
        <w:tc>
          <w:tcPr>
            <w:tcW w:w="5174"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Резервный урок. Обобщение знаний о строении и жизнедеятельности растительного организма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7"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15" w:type="dxa"/>
            <w:tcMar>
              <w:top w:w="50" w:type="dxa"/>
              <w:left w:w="100" w:type="dxa"/>
            </w:tcMar>
            <w:vAlign w:val="center"/>
          </w:tcPr>
          <w:p w:rsidR="004512A2" w:rsidRDefault="004512A2" w:rsidP="004512A2">
            <w:pPr>
              <w:spacing w:after="0"/>
              <w:ind w:left="135"/>
              <w:jc w:val="center"/>
            </w:pPr>
          </w:p>
        </w:tc>
        <w:tc>
          <w:tcPr>
            <w:tcW w:w="1347"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Default="004512A2" w:rsidP="004512A2">
            <w:pPr>
              <w:spacing w:after="0"/>
              <w:ind w:left="135"/>
            </w:pPr>
          </w:p>
        </w:tc>
      </w:tr>
      <w:tr w:rsidR="004512A2" w:rsidTr="00AF2048">
        <w:trPr>
          <w:trHeight w:val="144"/>
          <w:tblCellSpacing w:w="20" w:type="nil"/>
        </w:trPr>
        <w:tc>
          <w:tcPr>
            <w:tcW w:w="6054" w:type="dxa"/>
            <w:gridSpan w:val="2"/>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ОБЩЕЕ КОЛИЧЕСТВО ЧАСОВ ПО ПРОГРАММЕ</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17"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3 </w:t>
            </w:r>
          </w:p>
        </w:tc>
        <w:tc>
          <w:tcPr>
            <w:tcW w:w="1215"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8 </w:t>
            </w:r>
          </w:p>
        </w:tc>
        <w:tc>
          <w:tcPr>
            <w:tcW w:w="4220" w:type="dxa"/>
            <w:gridSpan w:val="2"/>
            <w:tcMar>
              <w:top w:w="50" w:type="dxa"/>
              <w:left w:w="100" w:type="dxa"/>
            </w:tcMar>
            <w:vAlign w:val="center"/>
          </w:tcPr>
          <w:p w:rsidR="004512A2" w:rsidRDefault="004512A2" w:rsidP="004512A2"/>
        </w:tc>
      </w:tr>
    </w:tbl>
    <w:p w:rsidR="004512A2" w:rsidRDefault="004512A2" w:rsidP="004512A2">
      <w:pPr>
        <w:sectPr w:rsidR="004512A2">
          <w:pgSz w:w="16383" w:h="11906" w:orient="landscape"/>
          <w:pgMar w:top="1134" w:right="850" w:bottom="1134" w:left="1701" w:header="720" w:footer="720" w:gutter="0"/>
          <w:cols w:space="720"/>
        </w:sectPr>
      </w:pPr>
    </w:p>
    <w:p w:rsidR="004512A2" w:rsidRDefault="004512A2" w:rsidP="004512A2">
      <w:pPr>
        <w:spacing w:after="0"/>
        <w:ind w:left="120"/>
      </w:pPr>
      <w:r>
        <w:rPr>
          <w:rFonts w:ascii="Times New Roman" w:hAnsi="Times New Roman"/>
          <w:b/>
          <w:color w:val="000000"/>
          <w:sz w:val="28"/>
        </w:rPr>
        <w:lastRenderedPageBreak/>
        <w:t xml:space="preserve"> 7 КЛАСС </w:t>
      </w:r>
    </w:p>
    <w:tbl>
      <w:tblPr>
        <w:tblW w:w="0" w:type="auto"/>
        <w:tblCellSpacing w:w="20" w:type="nil"/>
        <w:tblInd w:w="-609"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firstRow="1" w:lastRow="0" w:firstColumn="1" w:lastColumn="0" w:noHBand="0" w:noVBand="1"/>
      </w:tblPr>
      <w:tblGrid>
        <w:gridCol w:w="709"/>
        <w:gridCol w:w="6237"/>
        <w:gridCol w:w="1134"/>
        <w:gridCol w:w="1418"/>
        <w:gridCol w:w="1276"/>
        <w:gridCol w:w="1002"/>
        <w:gridCol w:w="2873"/>
      </w:tblGrid>
      <w:tr w:rsidR="004512A2" w:rsidTr="00AF2048">
        <w:trPr>
          <w:trHeight w:val="144"/>
          <w:tblCellSpacing w:w="20" w:type="nil"/>
        </w:trPr>
        <w:tc>
          <w:tcPr>
            <w:tcW w:w="709"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 п/п </w:t>
            </w:r>
          </w:p>
          <w:p w:rsidR="004512A2" w:rsidRDefault="004512A2" w:rsidP="004512A2">
            <w:pPr>
              <w:spacing w:after="0"/>
              <w:ind w:left="135"/>
            </w:pPr>
          </w:p>
        </w:tc>
        <w:tc>
          <w:tcPr>
            <w:tcW w:w="6237"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Тема урока </w:t>
            </w:r>
          </w:p>
          <w:p w:rsidR="004512A2" w:rsidRDefault="004512A2" w:rsidP="004512A2">
            <w:pPr>
              <w:spacing w:after="0"/>
              <w:ind w:left="135"/>
            </w:pPr>
          </w:p>
        </w:tc>
        <w:tc>
          <w:tcPr>
            <w:tcW w:w="3828" w:type="dxa"/>
            <w:gridSpan w:val="3"/>
            <w:tcMar>
              <w:top w:w="50" w:type="dxa"/>
              <w:left w:w="100" w:type="dxa"/>
            </w:tcMar>
            <w:vAlign w:val="center"/>
          </w:tcPr>
          <w:p w:rsidR="004512A2" w:rsidRDefault="004512A2" w:rsidP="004512A2">
            <w:pPr>
              <w:spacing w:after="0"/>
            </w:pPr>
            <w:r>
              <w:rPr>
                <w:rFonts w:ascii="Times New Roman" w:hAnsi="Times New Roman"/>
                <w:b/>
                <w:color w:val="000000"/>
                <w:sz w:val="24"/>
              </w:rPr>
              <w:t>Количество часов</w:t>
            </w:r>
          </w:p>
        </w:tc>
        <w:tc>
          <w:tcPr>
            <w:tcW w:w="1002"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Дата изучения </w:t>
            </w:r>
          </w:p>
          <w:p w:rsidR="004512A2" w:rsidRDefault="004512A2" w:rsidP="004512A2">
            <w:pPr>
              <w:spacing w:after="0"/>
              <w:ind w:left="135"/>
            </w:pPr>
          </w:p>
        </w:tc>
        <w:tc>
          <w:tcPr>
            <w:tcW w:w="2873" w:type="dxa"/>
            <w:vMerge w:val="restart"/>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Электронные цифровые образовательные ресурсы </w:t>
            </w:r>
          </w:p>
          <w:p w:rsidR="004512A2" w:rsidRDefault="004512A2" w:rsidP="004512A2">
            <w:pPr>
              <w:spacing w:after="0"/>
              <w:ind w:left="135"/>
            </w:pPr>
          </w:p>
        </w:tc>
      </w:tr>
      <w:tr w:rsidR="004512A2" w:rsidTr="00AF2048">
        <w:trPr>
          <w:trHeight w:val="144"/>
          <w:tblCellSpacing w:w="20" w:type="nil"/>
        </w:trPr>
        <w:tc>
          <w:tcPr>
            <w:tcW w:w="709" w:type="dxa"/>
            <w:vMerge/>
            <w:tcBorders>
              <w:top w:val="nil"/>
            </w:tcBorders>
            <w:tcMar>
              <w:top w:w="50" w:type="dxa"/>
              <w:left w:w="100" w:type="dxa"/>
            </w:tcMar>
          </w:tcPr>
          <w:p w:rsidR="004512A2" w:rsidRDefault="004512A2" w:rsidP="004512A2"/>
        </w:tc>
        <w:tc>
          <w:tcPr>
            <w:tcW w:w="6237" w:type="dxa"/>
            <w:vMerge/>
            <w:tcBorders>
              <w:top w:val="nil"/>
            </w:tcBorders>
            <w:tcMar>
              <w:top w:w="50" w:type="dxa"/>
              <w:left w:w="100" w:type="dxa"/>
            </w:tcMar>
          </w:tcPr>
          <w:p w:rsidR="004512A2" w:rsidRDefault="004512A2" w:rsidP="004512A2"/>
        </w:tc>
        <w:tc>
          <w:tcPr>
            <w:tcW w:w="1134" w:type="dxa"/>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Всего </w:t>
            </w:r>
          </w:p>
          <w:p w:rsidR="004512A2" w:rsidRDefault="004512A2" w:rsidP="004512A2">
            <w:pPr>
              <w:spacing w:after="0"/>
              <w:ind w:left="135"/>
            </w:pPr>
          </w:p>
        </w:tc>
        <w:tc>
          <w:tcPr>
            <w:tcW w:w="1418" w:type="dxa"/>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Контрольные работы </w:t>
            </w:r>
          </w:p>
          <w:p w:rsidR="004512A2" w:rsidRDefault="004512A2" w:rsidP="004512A2">
            <w:pPr>
              <w:spacing w:after="0"/>
              <w:ind w:left="135"/>
            </w:pPr>
          </w:p>
        </w:tc>
        <w:tc>
          <w:tcPr>
            <w:tcW w:w="1276" w:type="dxa"/>
            <w:tcMar>
              <w:top w:w="50" w:type="dxa"/>
              <w:left w:w="100" w:type="dxa"/>
            </w:tcMar>
            <w:vAlign w:val="center"/>
          </w:tcPr>
          <w:p w:rsidR="004512A2" w:rsidRDefault="004512A2" w:rsidP="004512A2">
            <w:pPr>
              <w:spacing w:after="0"/>
              <w:ind w:left="135"/>
            </w:pPr>
            <w:r>
              <w:rPr>
                <w:rFonts w:ascii="Times New Roman" w:hAnsi="Times New Roman"/>
                <w:b/>
                <w:color w:val="000000"/>
                <w:sz w:val="24"/>
              </w:rPr>
              <w:t xml:space="preserve">Практические работы </w:t>
            </w:r>
          </w:p>
          <w:p w:rsidR="004512A2" w:rsidRDefault="004512A2" w:rsidP="004512A2">
            <w:pPr>
              <w:spacing w:after="0"/>
              <w:ind w:left="135"/>
            </w:pPr>
          </w:p>
        </w:tc>
        <w:tc>
          <w:tcPr>
            <w:tcW w:w="1002" w:type="dxa"/>
            <w:vMerge/>
            <w:tcBorders>
              <w:top w:val="nil"/>
            </w:tcBorders>
            <w:tcMar>
              <w:top w:w="50" w:type="dxa"/>
              <w:left w:w="100" w:type="dxa"/>
            </w:tcMar>
          </w:tcPr>
          <w:p w:rsidR="004512A2" w:rsidRDefault="004512A2" w:rsidP="004512A2"/>
        </w:tc>
        <w:tc>
          <w:tcPr>
            <w:tcW w:w="2873" w:type="dxa"/>
            <w:vMerge/>
            <w:tcBorders>
              <w:top w:val="nil"/>
            </w:tcBorders>
            <w:tcMar>
              <w:top w:w="50" w:type="dxa"/>
              <w:left w:w="100" w:type="dxa"/>
            </w:tcMar>
          </w:tcPr>
          <w:p w:rsidR="004512A2" w:rsidRDefault="004512A2" w:rsidP="004512A2"/>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1</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Многообразие организмов и их классификация</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4314</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2</w:t>
            </w:r>
          </w:p>
        </w:tc>
        <w:tc>
          <w:tcPr>
            <w:tcW w:w="6237"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Систематика растений</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449</w:t>
              </w:r>
              <w:r>
                <w:rPr>
                  <w:rFonts w:ascii="Times New Roman" w:hAnsi="Times New Roman"/>
                  <w:color w:val="0000FF"/>
                  <w:u w:val="single"/>
                </w:rPr>
                <w:t>a</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3</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Низшие растения. Общая характеристика водорослей. Лабораторная работа «Изучение строения одноклеточных водорослей (на примере хламидомонады и хлореллы)»</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46</w:t>
              </w:r>
              <w:r>
                <w:rPr>
                  <w:rFonts w:ascii="Times New Roman" w:hAnsi="Times New Roman"/>
                  <w:color w:val="0000FF"/>
                  <w:u w:val="single"/>
                </w:rPr>
                <w:t>a</w:t>
              </w:r>
              <w:r w:rsidRPr="00023867">
                <w:rPr>
                  <w:rFonts w:ascii="Times New Roman" w:hAnsi="Times New Roman"/>
                  <w:color w:val="0000FF"/>
                  <w:u w:val="single"/>
                  <w:lang w:val="ru-RU"/>
                </w:rPr>
                <w:t>2</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4</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Низшие растения. Зеленые водоросли. Практическая работа «Изучение строения многоклеточных нитчатых водорослей (на примере спирогиры и улотрикса)»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4832</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5</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Низшие растения. Бурые и красные водоросли</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499</w:t>
              </w:r>
              <w:r>
                <w:rPr>
                  <w:rFonts w:ascii="Times New Roman" w:hAnsi="Times New Roman"/>
                  <w:color w:val="0000FF"/>
                  <w:u w:val="single"/>
                </w:rPr>
                <w:t>a</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6</w:t>
            </w:r>
          </w:p>
        </w:tc>
        <w:tc>
          <w:tcPr>
            <w:tcW w:w="6237"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Высшие споровые растения</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4</w:t>
              </w:r>
              <w:r>
                <w:rPr>
                  <w:rFonts w:ascii="Times New Roman" w:hAnsi="Times New Roman"/>
                  <w:color w:val="0000FF"/>
                  <w:u w:val="single"/>
                </w:rPr>
                <w:t>fc</w:t>
              </w:r>
              <w:r w:rsidRPr="00023867">
                <w:rPr>
                  <w:rFonts w:ascii="Times New Roman" w:hAnsi="Times New Roman"/>
                  <w:color w:val="0000FF"/>
                  <w:u w:val="single"/>
                  <w:lang w:val="ru-RU"/>
                </w:rPr>
                <w:t>6</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7</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Общая характеристика и строение мхов. Практическая работа «Изучение внешнего строения мхов (на местных видах)»</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4</w:t>
              </w:r>
              <w:r>
                <w:rPr>
                  <w:rFonts w:ascii="Times New Roman" w:hAnsi="Times New Roman"/>
                  <w:color w:val="0000FF"/>
                  <w:u w:val="single"/>
                </w:rPr>
                <w:t>b</w:t>
              </w:r>
              <w:r w:rsidRPr="00023867">
                <w:rPr>
                  <w:rFonts w:ascii="Times New Roman" w:hAnsi="Times New Roman"/>
                  <w:color w:val="0000FF"/>
                  <w:u w:val="single"/>
                  <w:lang w:val="ru-RU"/>
                </w:rPr>
                <w:t>02</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8</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Цикл развития мхов. Роль мхов в природе и деятельности человека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4</w:t>
              </w:r>
              <w:r>
                <w:rPr>
                  <w:rFonts w:ascii="Times New Roman" w:hAnsi="Times New Roman"/>
                  <w:color w:val="0000FF"/>
                  <w:u w:val="single"/>
                </w:rPr>
                <w:t>e</w:t>
              </w:r>
              <w:r w:rsidRPr="00023867">
                <w:rPr>
                  <w:rFonts w:ascii="Times New Roman" w:hAnsi="Times New Roman"/>
                  <w:color w:val="0000FF"/>
                  <w:u w:val="single"/>
                  <w:lang w:val="ru-RU"/>
                </w:rPr>
                <w:t>5</w:t>
              </w:r>
              <w:r>
                <w:rPr>
                  <w:rFonts w:ascii="Times New Roman" w:hAnsi="Times New Roman"/>
                  <w:color w:val="0000FF"/>
                  <w:u w:val="single"/>
                </w:rPr>
                <w:t>e</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9</w:t>
            </w:r>
          </w:p>
        </w:tc>
        <w:tc>
          <w:tcPr>
            <w:tcW w:w="6237"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Общая характеристика папоротникообразных</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4</w:t>
              </w:r>
              <w:r>
                <w:rPr>
                  <w:rFonts w:ascii="Times New Roman" w:hAnsi="Times New Roman"/>
                  <w:color w:val="0000FF"/>
                  <w:u w:val="single"/>
                </w:rPr>
                <w:t>fc</w:t>
              </w:r>
              <w:r w:rsidRPr="00023867">
                <w:rPr>
                  <w:rFonts w:ascii="Times New Roman" w:hAnsi="Times New Roman"/>
                  <w:color w:val="0000FF"/>
                  <w:u w:val="single"/>
                  <w:lang w:val="ru-RU"/>
                </w:rPr>
                <w:t>6</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lastRenderedPageBreak/>
              <w:t>10</w:t>
            </w:r>
          </w:p>
        </w:tc>
        <w:tc>
          <w:tcPr>
            <w:tcW w:w="6237" w:type="dxa"/>
            <w:tcMar>
              <w:top w:w="50" w:type="dxa"/>
              <w:left w:w="100" w:type="dxa"/>
            </w:tcMar>
            <w:vAlign w:val="center"/>
          </w:tcPr>
          <w:p w:rsidR="004512A2" w:rsidRDefault="004512A2" w:rsidP="004512A2">
            <w:pPr>
              <w:spacing w:after="0"/>
              <w:ind w:left="135"/>
            </w:pPr>
            <w:r w:rsidRPr="00023867">
              <w:rPr>
                <w:rFonts w:ascii="Times New Roman" w:hAnsi="Times New Roman"/>
                <w:color w:val="000000"/>
                <w:sz w:val="24"/>
                <w:lang w:val="ru-RU"/>
              </w:rPr>
              <w:t xml:space="preserve">Особенности строения и жизнедеятельности плаунов, хвощей и папоротников. </w:t>
            </w:r>
            <w:r>
              <w:rPr>
                <w:rFonts w:ascii="Times New Roman" w:hAnsi="Times New Roman"/>
                <w:color w:val="000000"/>
                <w:sz w:val="24"/>
              </w:rPr>
              <w:t>Практическая работа «Изучение внешнего строения папоротника или хвоща»</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512</w:t>
              </w:r>
              <w:r>
                <w:rPr>
                  <w:rFonts w:ascii="Times New Roman" w:hAnsi="Times New Roman"/>
                  <w:color w:val="0000FF"/>
                  <w:u w:val="single"/>
                </w:rPr>
                <w:t>e</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11</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Размножение и цикл развития </w:t>
            </w:r>
            <w:proofErr w:type="gramStart"/>
            <w:r w:rsidRPr="00023867">
              <w:rPr>
                <w:rFonts w:ascii="Times New Roman" w:hAnsi="Times New Roman"/>
                <w:color w:val="000000"/>
                <w:sz w:val="24"/>
                <w:lang w:val="ru-RU"/>
              </w:rPr>
              <w:t>папоротникообразных</w:t>
            </w:r>
            <w:proofErr w:type="gramEnd"/>
            <w:r w:rsidRPr="00023867">
              <w:rPr>
                <w:rFonts w:ascii="Times New Roman" w:hAnsi="Times New Roman"/>
                <w:color w:val="000000"/>
                <w:sz w:val="24"/>
                <w:lang w:val="ru-RU"/>
              </w:rPr>
              <w:t xml:space="preserve">. Значение </w:t>
            </w:r>
            <w:proofErr w:type="gramStart"/>
            <w:r w:rsidRPr="00023867">
              <w:rPr>
                <w:rFonts w:ascii="Times New Roman" w:hAnsi="Times New Roman"/>
                <w:color w:val="000000"/>
                <w:sz w:val="24"/>
                <w:lang w:val="ru-RU"/>
              </w:rPr>
              <w:t>папоротникообразных</w:t>
            </w:r>
            <w:proofErr w:type="gramEnd"/>
            <w:r w:rsidRPr="00023867">
              <w:rPr>
                <w:rFonts w:ascii="Times New Roman" w:hAnsi="Times New Roman"/>
                <w:color w:val="000000"/>
                <w:sz w:val="24"/>
                <w:lang w:val="ru-RU"/>
              </w:rPr>
              <w:t xml:space="preserve"> в природе и жизни человека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5282</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12</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Общая характеристика хвойных растений. Практическая работа «Изучение внешнего строения веток, хвои, шишек и семян голосеменных растений (на примере ели, сосны или лиственницы)»</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55</w:t>
              </w:r>
              <w:r>
                <w:rPr>
                  <w:rFonts w:ascii="Times New Roman" w:hAnsi="Times New Roman"/>
                  <w:color w:val="0000FF"/>
                  <w:u w:val="single"/>
                </w:rPr>
                <w:t>a</w:t>
              </w:r>
              <w:r w:rsidRPr="00023867">
                <w:rPr>
                  <w:rFonts w:ascii="Times New Roman" w:hAnsi="Times New Roman"/>
                  <w:color w:val="0000FF"/>
                  <w:u w:val="single"/>
                  <w:lang w:val="ru-RU"/>
                </w:rPr>
                <w:t>2</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13</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Значение хвойных растений в природе и жизни человека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5714</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14</w:t>
            </w:r>
          </w:p>
        </w:tc>
        <w:tc>
          <w:tcPr>
            <w:tcW w:w="6237" w:type="dxa"/>
            <w:tcMar>
              <w:top w:w="50" w:type="dxa"/>
              <w:left w:w="100" w:type="dxa"/>
            </w:tcMar>
            <w:vAlign w:val="center"/>
          </w:tcPr>
          <w:p w:rsidR="004512A2" w:rsidRDefault="004512A2" w:rsidP="004512A2">
            <w:pPr>
              <w:spacing w:after="0"/>
              <w:ind w:left="135"/>
            </w:pPr>
            <w:r w:rsidRPr="00023867">
              <w:rPr>
                <w:rFonts w:ascii="Times New Roman" w:hAnsi="Times New Roman"/>
                <w:color w:val="000000"/>
                <w:sz w:val="24"/>
                <w:lang w:val="ru-RU"/>
              </w:rPr>
              <w:t xml:space="preserve">Особенности строения и жизнедеятельности покрытосеменных растений. </w:t>
            </w:r>
            <w:r>
              <w:rPr>
                <w:rFonts w:ascii="Times New Roman" w:hAnsi="Times New Roman"/>
                <w:color w:val="000000"/>
                <w:sz w:val="24"/>
              </w:rPr>
              <w:t>Практическая работа «Изучение внешнего строения покрытосеменных растений»</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5868</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15</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Классификация и цикл развития покрытосеменных растений</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w:t>
              </w:r>
              <w:r>
                <w:rPr>
                  <w:rFonts w:ascii="Times New Roman" w:hAnsi="Times New Roman"/>
                  <w:color w:val="0000FF"/>
                  <w:u w:val="single"/>
                </w:rPr>
                <w:t>a</w:t>
              </w:r>
              <w:r w:rsidRPr="00023867">
                <w:rPr>
                  <w:rFonts w:ascii="Times New Roman" w:hAnsi="Times New Roman"/>
                  <w:color w:val="0000FF"/>
                  <w:u w:val="single"/>
                  <w:lang w:val="ru-RU"/>
                </w:rPr>
                <w:t>02</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16</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Семейства класса двудольные. Практическая работа «Изучение признаков представителей семейств: </w:t>
            </w:r>
            <w:proofErr w:type="gramStart"/>
            <w:r w:rsidRPr="00023867">
              <w:rPr>
                <w:rFonts w:ascii="Times New Roman" w:hAnsi="Times New Roman"/>
                <w:color w:val="000000"/>
                <w:sz w:val="24"/>
                <w:lang w:val="ru-RU"/>
              </w:rPr>
              <w:t>Крестоцветные</w:t>
            </w:r>
            <w:proofErr w:type="gramEnd"/>
            <w:r w:rsidRPr="00023867">
              <w:rPr>
                <w:rFonts w:ascii="Times New Roman" w:hAnsi="Times New Roman"/>
                <w:color w:val="000000"/>
                <w:sz w:val="24"/>
                <w:lang w:val="ru-RU"/>
              </w:rPr>
              <w:t xml:space="preserve"> (Капустные), Розоцветные (Розовые) на гербарных и натуральных образцах»</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w:t>
              </w:r>
              <w:r>
                <w:rPr>
                  <w:rFonts w:ascii="Times New Roman" w:hAnsi="Times New Roman"/>
                  <w:color w:val="0000FF"/>
                  <w:u w:val="single"/>
                </w:rPr>
                <w:t>b</w:t>
              </w:r>
              <w:r w:rsidRPr="00023867">
                <w:rPr>
                  <w:rFonts w:ascii="Times New Roman" w:hAnsi="Times New Roman"/>
                  <w:color w:val="0000FF"/>
                  <w:u w:val="single"/>
                  <w:lang w:val="ru-RU"/>
                </w:rPr>
                <w:t>88</w:t>
              </w:r>
            </w:hyperlink>
            <w:r w:rsidRPr="00023867">
              <w:rPr>
                <w:rFonts w:ascii="Times New Roman" w:hAnsi="Times New Roman"/>
                <w:color w:val="000000"/>
                <w:sz w:val="24"/>
                <w:lang w:val="ru-RU"/>
              </w:rPr>
              <w:t xml:space="preserve"> </w:t>
            </w:r>
            <w:hyperlink r:id="rId9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w:t>
              </w:r>
              <w:r>
                <w:rPr>
                  <w:rFonts w:ascii="Times New Roman" w:hAnsi="Times New Roman"/>
                  <w:color w:val="0000FF"/>
                  <w:u w:val="single"/>
                </w:rPr>
                <w:t>dae</w:t>
              </w:r>
            </w:hyperlink>
            <w:r w:rsidRPr="00023867">
              <w:rPr>
                <w:rFonts w:ascii="Times New Roman" w:hAnsi="Times New Roman"/>
                <w:color w:val="000000"/>
                <w:sz w:val="24"/>
                <w:lang w:val="ru-RU"/>
              </w:rPr>
              <w:t xml:space="preserve"> </w:t>
            </w:r>
            <w:hyperlink r:id="rId10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w:t>
              </w:r>
              <w:r>
                <w:rPr>
                  <w:rFonts w:ascii="Times New Roman" w:hAnsi="Times New Roman"/>
                  <w:color w:val="0000FF"/>
                  <w:u w:val="single"/>
                </w:rPr>
                <w:t>f</w:t>
              </w:r>
              <w:r w:rsidRPr="00023867">
                <w:rPr>
                  <w:rFonts w:ascii="Times New Roman" w:hAnsi="Times New Roman"/>
                  <w:color w:val="0000FF"/>
                  <w:u w:val="single"/>
                  <w:lang w:val="ru-RU"/>
                </w:rPr>
                <w:t>20</w:t>
              </w:r>
            </w:hyperlink>
            <w:r w:rsidRPr="00023867">
              <w:rPr>
                <w:rFonts w:ascii="Times New Roman" w:hAnsi="Times New Roman"/>
                <w:color w:val="000000"/>
                <w:sz w:val="24"/>
                <w:lang w:val="ru-RU"/>
              </w:rPr>
              <w:t xml:space="preserve"> </w:t>
            </w:r>
            <w:hyperlink r:id="rId10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607</w:t>
              </w:r>
              <w:r>
                <w:rPr>
                  <w:rFonts w:ascii="Times New Roman" w:hAnsi="Times New Roman"/>
                  <w:color w:val="0000FF"/>
                  <w:u w:val="single"/>
                </w:rPr>
                <w:t>e</w:t>
              </w:r>
            </w:hyperlink>
            <w:r w:rsidRPr="00023867">
              <w:rPr>
                <w:rFonts w:ascii="Times New Roman" w:hAnsi="Times New Roman"/>
                <w:color w:val="000000"/>
                <w:sz w:val="24"/>
                <w:lang w:val="ru-RU"/>
              </w:rPr>
              <w:t xml:space="preserve"> </w:t>
            </w:r>
            <w:hyperlink r:id="rId10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61</w:t>
              </w:r>
              <w:r>
                <w:rPr>
                  <w:rFonts w:ascii="Times New Roman" w:hAnsi="Times New Roman"/>
                  <w:color w:val="0000FF"/>
                  <w:u w:val="single"/>
                </w:rPr>
                <w:t>e</w:t>
              </w:r>
              <w:r w:rsidRPr="00023867">
                <w:rPr>
                  <w:rFonts w:ascii="Times New Roman" w:hAnsi="Times New Roman"/>
                  <w:color w:val="0000FF"/>
                  <w:u w:val="single"/>
                  <w:lang w:val="ru-RU"/>
                </w:rPr>
                <w:t>6</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17</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Семейства класса двудольные Практическая работа «Изучение признаков представителей семейств: </w:t>
            </w:r>
            <w:proofErr w:type="gramStart"/>
            <w:r w:rsidRPr="00023867">
              <w:rPr>
                <w:rFonts w:ascii="Times New Roman" w:hAnsi="Times New Roman"/>
                <w:color w:val="000000"/>
                <w:sz w:val="24"/>
                <w:lang w:val="ru-RU"/>
              </w:rPr>
              <w:t>Мотыльковые</w:t>
            </w:r>
            <w:proofErr w:type="gramEnd"/>
            <w:r w:rsidRPr="00023867">
              <w:rPr>
                <w:rFonts w:ascii="Times New Roman" w:hAnsi="Times New Roman"/>
                <w:color w:val="000000"/>
                <w:sz w:val="24"/>
                <w:lang w:val="ru-RU"/>
              </w:rPr>
              <w:t xml:space="preserve"> (Бобовые), Паслёновые, Сложноцветные (Астровые) на гербарных и натуральных образцах»</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w:t>
              </w:r>
              <w:r>
                <w:rPr>
                  <w:rFonts w:ascii="Times New Roman" w:hAnsi="Times New Roman"/>
                  <w:color w:val="0000FF"/>
                  <w:u w:val="single"/>
                </w:rPr>
                <w:t>b</w:t>
              </w:r>
              <w:r w:rsidRPr="00023867">
                <w:rPr>
                  <w:rFonts w:ascii="Times New Roman" w:hAnsi="Times New Roman"/>
                  <w:color w:val="0000FF"/>
                  <w:u w:val="single"/>
                  <w:lang w:val="ru-RU"/>
                </w:rPr>
                <w:t>88</w:t>
              </w:r>
            </w:hyperlink>
            <w:r w:rsidRPr="00023867">
              <w:rPr>
                <w:rFonts w:ascii="Times New Roman" w:hAnsi="Times New Roman"/>
                <w:color w:val="000000"/>
                <w:sz w:val="24"/>
                <w:lang w:val="ru-RU"/>
              </w:rPr>
              <w:t xml:space="preserve"> </w:t>
            </w:r>
            <w:hyperlink r:id="rId10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w:t>
              </w:r>
              <w:r>
                <w:rPr>
                  <w:rFonts w:ascii="Times New Roman" w:hAnsi="Times New Roman"/>
                  <w:color w:val="0000FF"/>
                  <w:u w:val="single"/>
                </w:rPr>
                <w:t>dae</w:t>
              </w:r>
            </w:hyperlink>
            <w:r w:rsidRPr="00023867">
              <w:rPr>
                <w:rFonts w:ascii="Times New Roman" w:hAnsi="Times New Roman"/>
                <w:color w:val="000000"/>
                <w:sz w:val="24"/>
                <w:lang w:val="ru-RU"/>
              </w:rPr>
              <w:t xml:space="preserve"> </w:t>
            </w:r>
            <w:hyperlink r:id="rId10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w:t>
              </w:r>
              <w:r>
                <w:rPr>
                  <w:rFonts w:ascii="Times New Roman" w:hAnsi="Times New Roman"/>
                  <w:color w:val="0000FF"/>
                  <w:u w:val="single"/>
                </w:rPr>
                <w:t>f</w:t>
              </w:r>
              <w:r w:rsidRPr="00023867">
                <w:rPr>
                  <w:rFonts w:ascii="Times New Roman" w:hAnsi="Times New Roman"/>
                  <w:color w:val="0000FF"/>
                  <w:u w:val="single"/>
                  <w:lang w:val="ru-RU"/>
                </w:rPr>
                <w:t>20</w:t>
              </w:r>
            </w:hyperlink>
            <w:r w:rsidRPr="00023867">
              <w:rPr>
                <w:rFonts w:ascii="Times New Roman" w:hAnsi="Times New Roman"/>
                <w:color w:val="000000"/>
                <w:sz w:val="24"/>
                <w:lang w:val="ru-RU"/>
              </w:rPr>
              <w:t xml:space="preserve"> </w:t>
            </w:r>
            <w:hyperlink r:id="rId10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607</w:t>
              </w:r>
              <w:r>
                <w:rPr>
                  <w:rFonts w:ascii="Times New Roman" w:hAnsi="Times New Roman"/>
                  <w:color w:val="0000FF"/>
                  <w:u w:val="single"/>
                </w:rPr>
                <w:t>e</w:t>
              </w:r>
            </w:hyperlink>
            <w:r w:rsidRPr="00023867">
              <w:rPr>
                <w:rFonts w:ascii="Times New Roman" w:hAnsi="Times New Roman"/>
                <w:color w:val="000000"/>
                <w:sz w:val="24"/>
                <w:lang w:val="ru-RU"/>
              </w:rPr>
              <w:t xml:space="preserve"> </w:t>
            </w:r>
            <w:hyperlink r:id="rId10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61</w:t>
              </w:r>
              <w:r>
                <w:rPr>
                  <w:rFonts w:ascii="Times New Roman" w:hAnsi="Times New Roman"/>
                  <w:color w:val="0000FF"/>
                  <w:u w:val="single"/>
                </w:rPr>
                <w:t>e</w:t>
              </w:r>
              <w:r w:rsidRPr="00023867">
                <w:rPr>
                  <w:rFonts w:ascii="Times New Roman" w:hAnsi="Times New Roman"/>
                  <w:color w:val="0000FF"/>
                  <w:u w:val="single"/>
                  <w:lang w:val="ru-RU"/>
                </w:rPr>
                <w:t>6</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lastRenderedPageBreak/>
              <w:t>18</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Характерные признаки семей</w:t>
            </w:r>
            <w:proofErr w:type="gramStart"/>
            <w:r w:rsidRPr="00023867">
              <w:rPr>
                <w:rFonts w:ascii="Times New Roman" w:hAnsi="Times New Roman"/>
                <w:color w:val="000000"/>
                <w:sz w:val="24"/>
                <w:lang w:val="ru-RU"/>
              </w:rPr>
              <w:t>ств кл</w:t>
            </w:r>
            <w:proofErr w:type="gramEnd"/>
            <w:r w:rsidRPr="00023867">
              <w:rPr>
                <w:rFonts w:ascii="Times New Roman" w:hAnsi="Times New Roman"/>
                <w:color w:val="000000"/>
                <w:sz w:val="24"/>
                <w:lang w:val="ru-RU"/>
              </w:rPr>
              <w:t>асса однодольные. Практическая работа «Изучение признаков представителей семейств: Лилейные, Злаки (Мятликовые) на гербарных и натуральных образцах»</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w:t>
              </w:r>
              <w:r>
                <w:rPr>
                  <w:rFonts w:ascii="Times New Roman" w:hAnsi="Times New Roman"/>
                  <w:color w:val="0000FF"/>
                  <w:u w:val="single"/>
                </w:rPr>
                <w:t>b</w:t>
              </w:r>
              <w:r w:rsidRPr="00023867">
                <w:rPr>
                  <w:rFonts w:ascii="Times New Roman" w:hAnsi="Times New Roman"/>
                  <w:color w:val="0000FF"/>
                  <w:u w:val="single"/>
                  <w:lang w:val="ru-RU"/>
                </w:rPr>
                <w:t>88</w:t>
              </w:r>
            </w:hyperlink>
            <w:r w:rsidRPr="00023867">
              <w:rPr>
                <w:rFonts w:ascii="Times New Roman" w:hAnsi="Times New Roman"/>
                <w:color w:val="000000"/>
                <w:sz w:val="24"/>
                <w:lang w:val="ru-RU"/>
              </w:rPr>
              <w:t xml:space="preserve"> </w:t>
            </w:r>
            <w:hyperlink r:id="rId10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w:t>
              </w:r>
              <w:r>
                <w:rPr>
                  <w:rFonts w:ascii="Times New Roman" w:hAnsi="Times New Roman"/>
                  <w:color w:val="0000FF"/>
                  <w:u w:val="single"/>
                </w:rPr>
                <w:t>dae</w:t>
              </w:r>
            </w:hyperlink>
            <w:r w:rsidRPr="00023867">
              <w:rPr>
                <w:rFonts w:ascii="Times New Roman" w:hAnsi="Times New Roman"/>
                <w:color w:val="000000"/>
                <w:sz w:val="24"/>
                <w:lang w:val="ru-RU"/>
              </w:rPr>
              <w:t xml:space="preserve"> </w:t>
            </w:r>
            <w:hyperlink r:id="rId11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5</w:t>
              </w:r>
              <w:r>
                <w:rPr>
                  <w:rFonts w:ascii="Times New Roman" w:hAnsi="Times New Roman"/>
                  <w:color w:val="0000FF"/>
                  <w:u w:val="single"/>
                </w:rPr>
                <w:t>f</w:t>
              </w:r>
              <w:r w:rsidRPr="00023867">
                <w:rPr>
                  <w:rFonts w:ascii="Times New Roman" w:hAnsi="Times New Roman"/>
                  <w:color w:val="0000FF"/>
                  <w:u w:val="single"/>
                  <w:lang w:val="ru-RU"/>
                </w:rPr>
                <w:t>20</w:t>
              </w:r>
            </w:hyperlink>
            <w:r w:rsidRPr="00023867">
              <w:rPr>
                <w:rFonts w:ascii="Times New Roman" w:hAnsi="Times New Roman"/>
                <w:color w:val="000000"/>
                <w:sz w:val="24"/>
                <w:lang w:val="ru-RU"/>
              </w:rPr>
              <w:t xml:space="preserve"> </w:t>
            </w:r>
            <w:hyperlink r:id="rId11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607</w:t>
              </w:r>
              <w:r>
                <w:rPr>
                  <w:rFonts w:ascii="Times New Roman" w:hAnsi="Times New Roman"/>
                  <w:color w:val="0000FF"/>
                  <w:u w:val="single"/>
                </w:rPr>
                <w:t>e</w:t>
              </w:r>
            </w:hyperlink>
            <w:r w:rsidRPr="00023867">
              <w:rPr>
                <w:rFonts w:ascii="Times New Roman" w:hAnsi="Times New Roman"/>
                <w:color w:val="000000"/>
                <w:sz w:val="24"/>
                <w:lang w:val="ru-RU"/>
              </w:rPr>
              <w:t xml:space="preserve"> </w:t>
            </w:r>
            <w:hyperlink r:id="rId11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61</w:t>
              </w:r>
              <w:r>
                <w:rPr>
                  <w:rFonts w:ascii="Times New Roman" w:hAnsi="Times New Roman"/>
                  <w:color w:val="0000FF"/>
                  <w:u w:val="single"/>
                </w:rPr>
                <w:t>e</w:t>
              </w:r>
              <w:r w:rsidRPr="00023867">
                <w:rPr>
                  <w:rFonts w:ascii="Times New Roman" w:hAnsi="Times New Roman"/>
                  <w:color w:val="0000FF"/>
                  <w:u w:val="single"/>
                  <w:lang w:val="ru-RU"/>
                </w:rPr>
                <w:t>6</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19</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Культурные представители семейств покрытосеменных, их использование человеком</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634</w:t>
              </w:r>
              <w:r>
                <w:rPr>
                  <w:rFonts w:ascii="Times New Roman" w:hAnsi="Times New Roman"/>
                  <w:color w:val="0000FF"/>
                  <w:u w:val="single"/>
                </w:rPr>
                <w:t>e</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20</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Эволюционное развитие растительного мира на Земле</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651</w:t>
              </w:r>
              <w:r>
                <w:rPr>
                  <w:rFonts w:ascii="Times New Roman" w:hAnsi="Times New Roman"/>
                  <w:color w:val="0000FF"/>
                  <w:u w:val="single"/>
                </w:rPr>
                <w:t>a</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21</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Этапы развития наземных растений основных систематических групп</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668</w:t>
              </w:r>
              <w:r>
                <w:rPr>
                  <w:rFonts w:ascii="Times New Roman" w:hAnsi="Times New Roman"/>
                  <w:color w:val="0000FF"/>
                  <w:u w:val="single"/>
                </w:rPr>
                <w:t>c</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22</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Растения и среда обитания. Экологические факторы</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67</w:t>
              </w:r>
              <w:r>
                <w:rPr>
                  <w:rFonts w:ascii="Times New Roman" w:hAnsi="Times New Roman"/>
                  <w:color w:val="0000FF"/>
                  <w:u w:val="single"/>
                </w:rPr>
                <w:t>ea</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23</w:t>
            </w:r>
          </w:p>
        </w:tc>
        <w:tc>
          <w:tcPr>
            <w:tcW w:w="6237"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Растительные сообщества</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695</w:t>
              </w:r>
              <w:r>
                <w:rPr>
                  <w:rFonts w:ascii="Times New Roman" w:hAnsi="Times New Roman"/>
                  <w:color w:val="0000FF"/>
                  <w:u w:val="single"/>
                </w:rPr>
                <w:t>c</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24</w:t>
            </w:r>
          </w:p>
        </w:tc>
        <w:tc>
          <w:tcPr>
            <w:tcW w:w="6237"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Структура растительного сообщества</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695</w:t>
              </w:r>
              <w:r>
                <w:rPr>
                  <w:rFonts w:ascii="Times New Roman" w:hAnsi="Times New Roman"/>
                  <w:color w:val="0000FF"/>
                  <w:u w:val="single"/>
                </w:rPr>
                <w:t>c</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25</w:t>
            </w:r>
          </w:p>
        </w:tc>
        <w:tc>
          <w:tcPr>
            <w:tcW w:w="6237" w:type="dxa"/>
            <w:tcMar>
              <w:top w:w="50" w:type="dxa"/>
              <w:left w:w="100" w:type="dxa"/>
            </w:tcMar>
            <w:vAlign w:val="center"/>
          </w:tcPr>
          <w:p w:rsidR="004512A2" w:rsidRDefault="004512A2" w:rsidP="004512A2">
            <w:pPr>
              <w:spacing w:after="0"/>
              <w:ind w:left="135"/>
            </w:pPr>
            <w:r w:rsidRPr="00023867">
              <w:rPr>
                <w:rFonts w:ascii="Times New Roman" w:hAnsi="Times New Roman"/>
                <w:color w:val="000000"/>
                <w:sz w:val="24"/>
                <w:lang w:val="ru-RU"/>
              </w:rPr>
              <w:t xml:space="preserve">Культурные растения и их происхождение. </w:t>
            </w:r>
            <w:r>
              <w:rPr>
                <w:rFonts w:ascii="Times New Roman" w:hAnsi="Times New Roman"/>
                <w:color w:val="000000"/>
                <w:sz w:val="24"/>
              </w:rPr>
              <w:t>Культурные растения сельскохозяйственных угодий</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w:t>
              </w:r>
              <w:r>
                <w:rPr>
                  <w:rFonts w:ascii="Times New Roman" w:hAnsi="Times New Roman"/>
                  <w:color w:val="0000FF"/>
                  <w:u w:val="single"/>
                </w:rPr>
                <w:t>cc</w:t>
              </w:r>
              <w:r w:rsidRPr="00023867">
                <w:rPr>
                  <w:rFonts w:ascii="Times New Roman" w:hAnsi="Times New Roman"/>
                  <w:color w:val="0000FF"/>
                  <w:u w:val="single"/>
                  <w:lang w:val="ru-RU"/>
                </w:rPr>
                <w:t>2</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26</w:t>
            </w:r>
          </w:p>
        </w:tc>
        <w:tc>
          <w:tcPr>
            <w:tcW w:w="6237"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Растения города. Декоративное цветоводство</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w:t>
              </w:r>
              <w:r>
                <w:rPr>
                  <w:rFonts w:ascii="Times New Roman" w:hAnsi="Times New Roman"/>
                  <w:color w:val="0000FF"/>
                  <w:u w:val="single"/>
                </w:rPr>
                <w:t>e</w:t>
              </w:r>
              <w:r w:rsidRPr="00023867">
                <w:rPr>
                  <w:rFonts w:ascii="Times New Roman" w:hAnsi="Times New Roman"/>
                  <w:color w:val="0000FF"/>
                  <w:u w:val="single"/>
                  <w:lang w:val="ru-RU"/>
                </w:rPr>
                <w:t>2</w:t>
              </w:r>
              <w:r>
                <w:rPr>
                  <w:rFonts w:ascii="Times New Roman" w:hAnsi="Times New Roman"/>
                  <w:color w:val="0000FF"/>
                  <w:u w:val="single"/>
                </w:rPr>
                <w:t>a</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27</w:t>
            </w:r>
          </w:p>
        </w:tc>
        <w:tc>
          <w:tcPr>
            <w:tcW w:w="6237"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Охрана растительного мира</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6</w:t>
              </w:r>
              <w:r>
                <w:rPr>
                  <w:rFonts w:ascii="Times New Roman" w:hAnsi="Times New Roman"/>
                  <w:color w:val="0000FF"/>
                  <w:u w:val="single"/>
                </w:rPr>
                <w:t>f</w:t>
              </w:r>
              <w:r w:rsidRPr="00023867">
                <w:rPr>
                  <w:rFonts w:ascii="Times New Roman" w:hAnsi="Times New Roman"/>
                  <w:color w:val="0000FF"/>
                  <w:u w:val="single"/>
                  <w:lang w:val="ru-RU"/>
                </w:rPr>
                <w:t>88</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28</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Бактерии - доядерные организмы. Общая характеристика бактерий. Лабораторная работа «Изучение строения бактерий (на готовых микропрепаратах)»</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75</w:t>
              </w:r>
              <w:r>
                <w:rPr>
                  <w:rFonts w:ascii="Times New Roman" w:hAnsi="Times New Roman"/>
                  <w:color w:val="0000FF"/>
                  <w:u w:val="single"/>
                </w:rPr>
                <w:t>f</w:t>
              </w:r>
              <w:r w:rsidRPr="00023867">
                <w:rPr>
                  <w:rFonts w:ascii="Times New Roman" w:hAnsi="Times New Roman"/>
                  <w:color w:val="0000FF"/>
                  <w:u w:val="single"/>
                  <w:lang w:val="ru-RU"/>
                </w:rPr>
                <w:t>0</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29</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Роль бактерий в природе и жизни человека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75</w:t>
              </w:r>
              <w:r>
                <w:rPr>
                  <w:rFonts w:ascii="Times New Roman" w:hAnsi="Times New Roman"/>
                  <w:color w:val="0000FF"/>
                  <w:u w:val="single"/>
                </w:rPr>
                <w:t>f</w:t>
              </w:r>
              <w:r w:rsidRPr="00023867">
                <w:rPr>
                  <w:rFonts w:ascii="Times New Roman" w:hAnsi="Times New Roman"/>
                  <w:color w:val="0000FF"/>
                  <w:u w:val="single"/>
                  <w:lang w:val="ru-RU"/>
                </w:rPr>
                <w:t>0</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lastRenderedPageBreak/>
              <w:t>30</w:t>
            </w:r>
          </w:p>
        </w:tc>
        <w:tc>
          <w:tcPr>
            <w:tcW w:w="6237" w:type="dxa"/>
            <w:tcMar>
              <w:top w:w="50" w:type="dxa"/>
              <w:left w:w="100" w:type="dxa"/>
            </w:tcMar>
            <w:vAlign w:val="center"/>
          </w:tcPr>
          <w:p w:rsidR="004512A2" w:rsidRDefault="004512A2" w:rsidP="004512A2">
            <w:pPr>
              <w:spacing w:after="0"/>
              <w:ind w:left="135"/>
            </w:pPr>
            <w:r>
              <w:rPr>
                <w:rFonts w:ascii="Times New Roman" w:hAnsi="Times New Roman"/>
                <w:color w:val="000000"/>
                <w:sz w:val="24"/>
              </w:rPr>
              <w:t>Грибы. Общая характеристика</w:t>
            </w:r>
          </w:p>
        </w:tc>
        <w:tc>
          <w:tcPr>
            <w:tcW w:w="1134"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70</w:t>
              </w:r>
              <w:r>
                <w:rPr>
                  <w:rFonts w:ascii="Times New Roman" w:hAnsi="Times New Roman"/>
                  <w:color w:val="0000FF"/>
                  <w:u w:val="single"/>
                </w:rPr>
                <w:t>e</w:t>
              </w:r>
              <w:r w:rsidRPr="00023867">
                <w:rPr>
                  <w:rFonts w:ascii="Times New Roman" w:hAnsi="Times New Roman"/>
                  <w:color w:val="0000FF"/>
                  <w:u w:val="single"/>
                  <w:lang w:val="ru-RU"/>
                </w:rPr>
                <w:t>6</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31</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Шляпочные грибы. Практическая работа «Изучение строения плодовых тел шляпочных грибов (или изучение шляпочных грибов на муляжах)»</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70</w:t>
              </w:r>
              <w:r>
                <w:rPr>
                  <w:rFonts w:ascii="Times New Roman" w:hAnsi="Times New Roman"/>
                  <w:color w:val="0000FF"/>
                  <w:u w:val="single"/>
                </w:rPr>
                <w:t>e</w:t>
              </w:r>
              <w:r w:rsidRPr="00023867">
                <w:rPr>
                  <w:rFonts w:ascii="Times New Roman" w:hAnsi="Times New Roman"/>
                  <w:color w:val="0000FF"/>
                  <w:u w:val="single"/>
                  <w:lang w:val="ru-RU"/>
                </w:rPr>
                <w:t>6</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32</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Плесневые и дрожжи. Практическая работа «Изучение строения одноклеточных (мукор) и многоклеточных (пеницилл) плесневых грибов»</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72</w:t>
              </w:r>
              <w:r>
                <w:rPr>
                  <w:rFonts w:ascii="Times New Roman" w:hAnsi="Times New Roman"/>
                  <w:color w:val="0000FF"/>
                  <w:u w:val="single"/>
                </w:rPr>
                <w:t>b</w:t>
              </w:r>
              <w:r w:rsidRPr="00023867">
                <w:rPr>
                  <w:rFonts w:ascii="Times New Roman" w:hAnsi="Times New Roman"/>
                  <w:color w:val="0000FF"/>
                  <w:u w:val="single"/>
                  <w:lang w:val="ru-RU"/>
                </w:rPr>
                <w:t>2</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33</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Грибы </w:t>
            </w:r>
            <w:proofErr w:type="gramStart"/>
            <w:r w:rsidRPr="00023867">
              <w:rPr>
                <w:rFonts w:ascii="Times New Roman" w:hAnsi="Times New Roman"/>
                <w:color w:val="000000"/>
                <w:sz w:val="24"/>
                <w:lang w:val="ru-RU"/>
              </w:rPr>
              <w:t>-п</w:t>
            </w:r>
            <w:proofErr w:type="gramEnd"/>
            <w:r w:rsidRPr="00023867">
              <w:rPr>
                <w:rFonts w:ascii="Times New Roman" w:hAnsi="Times New Roman"/>
                <w:color w:val="000000"/>
                <w:sz w:val="24"/>
                <w:lang w:val="ru-RU"/>
              </w:rPr>
              <w:t>аразиты растений, животных и человека</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1 </w:t>
            </w:r>
          </w:p>
        </w:tc>
        <w:tc>
          <w:tcPr>
            <w:tcW w:w="1276" w:type="dxa"/>
            <w:tcMar>
              <w:top w:w="50" w:type="dxa"/>
              <w:left w:w="100" w:type="dxa"/>
            </w:tcMar>
            <w:vAlign w:val="center"/>
          </w:tcPr>
          <w:p w:rsidR="004512A2" w:rsidRDefault="004512A2" w:rsidP="004512A2">
            <w:pPr>
              <w:spacing w:after="0"/>
              <w:ind w:left="135"/>
              <w:jc w:val="center"/>
            </w:pP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72</w:t>
              </w:r>
              <w:r>
                <w:rPr>
                  <w:rFonts w:ascii="Times New Roman" w:hAnsi="Times New Roman"/>
                  <w:color w:val="0000FF"/>
                  <w:u w:val="single"/>
                </w:rPr>
                <w:t>b</w:t>
              </w:r>
              <w:r w:rsidRPr="00023867">
                <w:rPr>
                  <w:rFonts w:ascii="Times New Roman" w:hAnsi="Times New Roman"/>
                  <w:color w:val="0000FF"/>
                  <w:u w:val="single"/>
                  <w:lang w:val="ru-RU"/>
                </w:rPr>
                <w:t>2</w:t>
              </w:r>
            </w:hyperlink>
          </w:p>
        </w:tc>
      </w:tr>
      <w:tr w:rsidR="004512A2" w:rsidRPr="00595549" w:rsidTr="00AF2048">
        <w:trPr>
          <w:trHeight w:val="144"/>
          <w:tblCellSpacing w:w="20" w:type="nil"/>
        </w:trPr>
        <w:tc>
          <w:tcPr>
            <w:tcW w:w="709" w:type="dxa"/>
            <w:tcMar>
              <w:top w:w="50" w:type="dxa"/>
              <w:left w:w="100" w:type="dxa"/>
            </w:tcMar>
            <w:vAlign w:val="center"/>
          </w:tcPr>
          <w:p w:rsidR="004512A2" w:rsidRDefault="004512A2" w:rsidP="004512A2">
            <w:pPr>
              <w:spacing w:after="0"/>
            </w:pPr>
            <w:r>
              <w:rPr>
                <w:rFonts w:ascii="Times New Roman" w:hAnsi="Times New Roman"/>
                <w:color w:val="000000"/>
                <w:sz w:val="24"/>
              </w:rPr>
              <w:t>34</w:t>
            </w:r>
          </w:p>
        </w:tc>
        <w:tc>
          <w:tcPr>
            <w:tcW w:w="6237"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Лишайники - комплексные организмы. Практическая работа «Изучение строения лишайников»</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512A2" w:rsidRDefault="004512A2" w:rsidP="004512A2">
            <w:pPr>
              <w:spacing w:after="0"/>
              <w:ind w:left="135"/>
              <w:jc w:val="center"/>
            </w:pP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0.5 </w:t>
            </w:r>
          </w:p>
        </w:tc>
        <w:tc>
          <w:tcPr>
            <w:tcW w:w="1002" w:type="dxa"/>
            <w:tcMar>
              <w:top w:w="50" w:type="dxa"/>
              <w:left w:w="100" w:type="dxa"/>
            </w:tcMar>
            <w:vAlign w:val="center"/>
          </w:tcPr>
          <w:p w:rsidR="004512A2" w:rsidRDefault="004512A2" w:rsidP="004512A2">
            <w:pPr>
              <w:spacing w:after="0"/>
              <w:ind w:left="135"/>
            </w:pPr>
          </w:p>
        </w:tc>
        <w:tc>
          <w:tcPr>
            <w:tcW w:w="2873" w:type="dxa"/>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023867">
                <w:rPr>
                  <w:rFonts w:ascii="Times New Roman" w:hAnsi="Times New Roman"/>
                  <w:color w:val="0000FF"/>
                  <w:u w:val="single"/>
                  <w:lang w:val="ru-RU"/>
                </w:rPr>
                <w:t>://</w:t>
              </w:r>
              <w:r>
                <w:rPr>
                  <w:rFonts w:ascii="Times New Roman" w:hAnsi="Times New Roman"/>
                  <w:color w:val="0000FF"/>
                  <w:u w:val="single"/>
                </w:rPr>
                <w:t>m</w:t>
              </w:r>
              <w:r w:rsidRPr="00023867">
                <w:rPr>
                  <w:rFonts w:ascii="Times New Roman" w:hAnsi="Times New Roman"/>
                  <w:color w:val="0000FF"/>
                  <w:u w:val="single"/>
                  <w:lang w:val="ru-RU"/>
                </w:rPr>
                <w:t>.</w:t>
              </w:r>
              <w:r>
                <w:rPr>
                  <w:rFonts w:ascii="Times New Roman" w:hAnsi="Times New Roman"/>
                  <w:color w:val="0000FF"/>
                  <w:u w:val="single"/>
                </w:rPr>
                <w:t>edsoo</w:t>
              </w:r>
              <w:r w:rsidRPr="00023867">
                <w:rPr>
                  <w:rFonts w:ascii="Times New Roman" w:hAnsi="Times New Roman"/>
                  <w:color w:val="0000FF"/>
                  <w:u w:val="single"/>
                  <w:lang w:val="ru-RU"/>
                </w:rPr>
                <w:t>.</w:t>
              </w:r>
              <w:r>
                <w:rPr>
                  <w:rFonts w:ascii="Times New Roman" w:hAnsi="Times New Roman"/>
                  <w:color w:val="0000FF"/>
                  <w:u w:val="single"/>
                </w:rPr>
                <w:t>ru</w:t>
              </w:r>
              <w:r w:rsidRPr="00023867">
                <w:rPr>
                  <w:rFonts w:ascii="Times New Roman" w:hAnsi="Times New Roman"/>
                  <w:color w:val="0000FF"/>
                  <w:u w:val="single"/>
                  <w:lang w:val="ru-RU"/>
                </w:rPr>
                <w:t>/863</w:t>
              </w:r>
              <w:r>
                <w:rPr>
                  <w:rFonts w:ascii="Times New Roman" w:hAnsi="Times New Roman"/>
                  <w:color w:val="0000FF"/>
                  <w:u w:val="single"/>
                </w:rPr>
                <w:t>d</w:t>
              </w:r>
              <w:r w:rsidRPr="00023867">
                <w:rPr>
                  <w:rFonts w:ascii="Times New Roman" w:hAnsi="Times New Roman"/>
                  <w:color w:val="0000FF"/>
                  <w:u w:val="single"/>
                  <w:lang w:val="ru-RU"/>
                </w:rPr>
                <w:t>7460</w:t>
              </w:r>
            </w:hyperlink>
          </w:p>
        </w:tc>
      </w:tr>
      <w:tr w:rsidR="004512A2" w:rsidTr="00AF2048">
        <w:trPr>
          <w:trHeight w:val="144"/>
          <w:tblCellSpacing w:w="20" w:type="nil"/>
        </w:trPr>
        <w:tc>
          <w:tcPr>
            <w:tcW w:w="6946" w:type="dxa"/>
            <w:gridSpan w:val="2"/>
            <w:tcMar>
              <w:top w:w="50" w:type="dxa"/>
              <w:left w:w="100" w:type="dxa"/>
            </w:tcMar>
            <w:vAlign w:val="center"/>
          </w:tcPr>
          <w:p w:rsidR="004512A2" w:rsidRPr="00023867" w:rsidRDefault="004512A2" w:rsidP="004512A2">
            <w:pPr>
              <w:spacing w:after="0"/>
              <w:ind w:left="135"/>
              <w:rPr>
                <w:lang w:val="ru-RU"/>
              </w:rPr>
            </w:pPr>
            <w:r w:rsidRPr="00023867">
              <w:rPr>
                <w:rFonts w:ascii="Times New Roman" w:hAnsi="Times New Roman"/>
                <w:color w:val="000000"/>
                <w:sz w:val="24"/>
                <w:lang w:val="ru-RU"/>
              </w:rPr>
              <w:t>ОБЩЕЕ КОЛИЧЕСТВО ЧАСОВ ПО ПРОГРАММЕ</w:t>
            </w:r>
          </w:p>
        </w:tc>
        <w:tc>
          <w:tcPr>
            <w:tcW w:w="1134" w:type="dxa"/>
            <w:tcMar>
              <w:top w:w="50" w:type="dxa"/>
              <w:left w:w="100" w:type="dxa"/>
            </w:tcMar>
            <w:vAlign w:val="center"/>
          </w:tcPr>
          <w:p w:rsidR="004512A2" w:rsidRDefault="004512A2" w:rsidP="004512A2">
            <w:pPr>
              <w:spacing w:after="0"/>
              <w:ind w:left="135"/>
              <w:jc w:val="center"/>
            </w:pPr>
            <w:r w:rsidRPr="00023867">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18"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2 </w:t>
            </w:r>
          </w:p>
        </w:tc>
        <w:tc>
          <w:tcPr>
            <w:tcW w:w="1276" w:type="dxa"/>
            <w:tcMar>
              <w:top w:w="50" w:type="dxa"/>
              <w:left w:w="100" w:type="dxa"/>
            </w:tcMar>
            <w:vAlign w:val="center"/>
          </w:tcPr>
          <w:p w:rsidR="004512A2" w:rsidRDefault="004512A2" w:rsidP="004512A2">
            <w:pPr>
              <w:spacing w:after="0"/>
              <w:ind w:left="135"/>
              <w:jc w:val="center"/>
            </w:pPr>
            <w:r>
              <w:rPr>
                <w:rFonts w:ascii="Times New Roman" w:hAnsi="Times New Roman"/>
                <w:color w:val="000000"/>
                <w:sz w:val="24"/>
              </w:rPr>
              <w:t xml:space="preserve"> 6.5 </w:t>
            </w:r>
          </w:p>
        </w:tc>
        <w:tc>
          <w:tcPr>
            <w:tcW w:w="3875" w:type="dxa"/>
            <w:gridSpan w:val="2"/>
            <w:tcMar>
              <w:top w:w="50" w:type="dxa"/>
              <w:left w:w="100" w:type="dxa"/>
            </w:tcMar>
            <w:vAlign w:val="center"/>
          </w:tcPr>
          <w:p w:rsidR="004512A2" w:rsidRDefault="004512A2" w:rsidP="004512A2"/>
        </w:tc>
      </w:tr>
    </w:tbl>
    <w:p w:rsidR="001E57BF" w:rsidRDefault="001E57BF" w:rsidP="004512A2">
      <w:pPr>
        <w:spacing w:after="0"/>
        <w:ind w:left="120"/>
        <w:sectPr w:rsidR="001E57BF">
          <w:pgSz w:w="16383" w:h="11906" w:orient="landscape"/>
          <w:pgMar w:top="1134" w:right="850" w:bottom="1134" w:left="1701" w:header="720" w:footer="720" w:gutter="0"/>
          <w:cols w:space="720"/>
        </w:sectPr>
      </w:pPr>
    </w:p>
    <w:p w:rsidR="004512A2" w:rsidRPr="004512A2" w:rsidRDefault="004512A2" w:rsidP="004512A2">
      <w:pPr>
        <w:spacing w:after="0"/>
        <w:ind w:left="120"/>
        <w:rPr>
          <w:lang w:val="ru-RU"/>
        </w:rPr>
      </w:pPr>
      <w:r w:rsidRPr="004512A2">
        <w:rPr>
          <w:rFonts w:ascii="Times New Roman" w:hAnsi="Times New Roman"/>
          <w:b/>
          <w:color w:val="000000"/>
          <w:sz w:val="28"/>
          <w:lang w:val="ru-RU"/>
        </w:rPr>
        <w:lastRenderedPageBreak/>
        <w:t>УЧЕБНО-МЕТОДИЧЕСКОЕ ОБЕСПЕЧЕНИЕ ОБРАЗОВАТЕЛЬНОГО ПРОЦЕССА</w:t>
      </w:r>
    </w:p>
    <w:p w:rsidR="004512A2" w:rsidRPr="004512A2" w:rsidRDefault="004512A2" w:rsidP="004512A2">
      <w:pPr>
        <w:spacing w:after="0" w:line="480" w:lineRule="auto"/>
        <w:ind w:left="120"/>
        <w:rPr>
          <w:lang w:val="ru-RU"/>
        </w:rPr>
      </w:pPr>
      <w:r w:rsidRPr="004512A2">
        <w:rPr>
          <w:rFonts w:ascii="Times New Roman" w:hAnsi="Times New Roman"/>
          <w:b/>
          <w:color w:val="000000"/>
          <w:sz w:val="28"/>
          <w:lang w:val="ru-RU"/>
        </w:rPr>
        <w:t>ОБЯЗАТЕЛЬНЫЕ УЧЕБНЫЕ МАТЕРИАЛЫ ДЛЯ УЧЕНИКА</w:t>
      </w:r>
    </w:p>
    <w:p w:rsidR="004512A2" w:rsidRPr="00023867" w:rsidRDefault="004512A2" w:rsidP="004512A2">
      <w:pPr>
        <w:spacing w:after="0" w:line="480" w:lineRule="auto"/>
        <w:ind w:left="120"/>
        <w:rPr>
          <w:lang w:val="ru-RU"/>
        </w:rPr>
      </w:pPr>
      <w:r w:rsidRPr="00023867">
        <w:rPr>
          <w:rFonts w:ascii="Times New Roman" w:hAnsi="Times New Roman"/>
          <w:color w:val="000000"/>
          <w:sz w:val="28"/>
          <w:lang w:val="ru-RU"/>
        </w:rPr>
        <w:t>• Биология, 5-6 классы/ Пасечник В.В., Суматохин С.В., Калинова Г.С. и другие; под редакцией Пасечника В.В., Акционерное общество «Издательство «Просвещение»</w:t>
      </w:r>
      <w:r w:rsidRPr="00023867">
        <w:rPr>
          <w:sz w:val="28"/>
          <w:lang w:val="ru-RU"/>
        </w:rPr>
        <w:br/>
      </w:r>
      <w:bookmarkStart w:id="8" w:name="ef5aee1f-a1dd-4003-80d1-f508fdb757a8"/>
      <w:r w:rsidRPr="00023867">
        <w:rPr>
          <w:rFonts w:ascii="Times New Roman" w:hAnsi="Times New Roman"/>
          <w:color w:val="000000"/>
          <w:sz w:val="28"/>
          <w:lang w:val="ru-RU"/>
        </w:rPr>
        <w:t xml:space="preserve"> • Биология, 7 класс/ Пасечник В.В., Суматохин С.В., Калинова Г.С.; под редакцией Пасечника В.В., Акционерное общество «Издательство «Просвещение»</w:t>
      </w:r>
      <w:bookmarkEnd w:id="8"/>
    </w:p>
    <w:p w:rsidR="004512A2" w:rsidRPr="00023867" w:rsidRDefault="004512A2" w:rsidP="004512A2">
      <w:pPr>
        <w:spacing w:after="0" w:line="480" w:lineRule="auto"/>
        <w:ind w:left="120"/>
        <w:rPr>
          <w:lang w:val="ru-RU"/>
        </w:rPr>
      </w:pPr>
    </w:p>
    <w:p w:rsidR="004512A2" w:rsidRPr="00023867" w:rsidRDefault="004512A2" w:rsidP="004512A2">
      <w:pPr>
        <w:spacing w:after="0"/>
        <w:ind w:left="120"/>
        <w:rPr>
          <w:lang w:val="ru-RU"/>
        </w:rPr>
      </w:pPr>
    </w:p>
    <w:p w:rsidR="004512A2" w:rsidRPr="00023867" w:rsidRDefault="004512A2" w:rsidP="004512A2">
      <w:pPr>
        <w:spacing w:after="0" w:line="480" w:lineRule="auto"/>
        <w:ind w:left="120"/>
        <w:rPr>
          <w:lang w:val="ru-RU"/>
        </w:rPr>
      </w:pPr>
      <w:r w:rsidRPr="00023867">
        <w:rPr>
          <w:rFonts w:ascii="Times New Roman" w:hAnsi="Times New Roman"/>
          <w:b/>
          <w:color w:val="000000"/>
          <w:sz w:val="28"/>
          <w:lang w:val="ru-RU"/>
        </w:rPr>
        <w:t>МЕТОДИЧЕСКИЕ МАТЕРИАЛЫ ДЛЯ УЧИТЕЛЯ</w:t>
      </w:r>
    </w:p>
    <w:p w:rsidR="004512A2" w:rsidRPr="00023867" w:rsidRDefault="004512A2" w:rsidP="004512A2">
      <w:pPr>
        <w:spacing w:after="0" w:line="480" w:lineRule="auto"/>
        <w:ind w:left="120"/>
        <w:rPr>
          <w:lang w:val="ru-RU"/>
        </w:rPr>
      </w:pPr>
      <w:bookmarkStart w:id="9" w:name="2209f42f-fc21-454f-8857-623babe6c98c"/>
      <w:r w:rsidRPr="00023867">
        <w:rPr>
          <w:rFonts w:ascii="Times New Roman" w:hAnsi="Times New Roman"/>
          <w:color w:val="000000"/>
          <w:sz w:val="28"/>
          <w:lang w:val="ru-RU"/>
        </w:rPr>
        <w:t>Методические пособия, рабочие тетради</w:t>
      </w:r>
      <w:bookmarkEnd w:id="9"/>
    </w:p>
    <w:p w:rsidR="004512A2" w:rsidRPr="00023867" w:rsidRDefault="004512A2" w:rsidP="004512A2">
      <w:pPr>
        <w:spacing w:after="0"/>
        <w:ind w:left="120"/>
        <w:rPr>
          <w:lang w:val="ru-RU"/>
        </w:rPr>
      </w:pPr>
    </w:p>
    <w:p w:rsidR="004512A2" w:rsidRPr="00023867" w:rsidRDefault="004512A2" w:rsidP="004512A2">
      <w:pPr>
        <w:spacing w:after="0" w:line="480" w:lineRule="auto"/>
        <w:ind w:left="120"/>
        <w:rPr>
          <w:lang w:val="ru-RU"/>
        </w:rPr>
      </w:pPr>
      <w:r w:rsidRPr="00023867">
        <w:rPr>
          <w:rFonts w:ascii="Times New Roman" w:hAnsi="Times New Roman"/>
          <w:b/>
          <w:color w:val="000000"/>
          <w:sz w:val="28"/>
          <w:lang w:val="ru-RU"/>
        </w:rPr>
        <w:t>ЦИФРОВЫЕ ОБРАЗОВАТЕЛЬНЫЕ РЕСУРСЫ И РЕСУРСЫ СЕТИ ИНТЕРНЕТ</w:t>
      </w:r>
    </w:p>
    <w:p w:rsidR="001E57BF" w:rsidRDefault="004512A2" w:rsidP="004512A2">
      <w:pPr>
        <w:spacing w:after="0" w:line="480" w:lineRule="auto"/>
        <w:ind w:left="120"/>
        <w:sectPr w:rsidR="001E57BF">
          <w:pgSz w:w="16383" w:h="11906" w:orient="landscape"/>
          <w:pgMar w:top="1134" w:right="850" w:bottom="1134" w:left="1701" w:header="720" w:footer="720" w:gutter="0"/>
          <w:cols w:space="720"/>
        </w:sectPr>
      </w:pPr>
      <w:bookmarkStart w:id="10" w:name="58b488b0-6075-4e79-8cce-36e3324edc42"/>
      <w:r>
        <w:rPr>
          <w:rFonts w:ascii="Times New Roman" w:hAnsi="Times New Roman"/>
          <w:color w:val="000000"/>
          <w:sz w:val="28"/>
        </w:rPr>
        <w:t>Библиотека ЦОР</w:t>
      </w:r>
      <w:bookmarkEnd w:id="10"/>
    </w:p>
    <w:p w:rsidR="001E57BF" w:rsidRDefault="001E57BF">
      <w:pPr>
        <w:sectPr w:rsidR="001E57BF">
          <w:pgSz w:w="16383" w:h="11906" w:orient="landscape"/>
          <w:pgMar w:top="1134" w:right="850" w:bottom="1134" w:left="1701" w:header="720" w:footer="720" w:gutter="0"/>
          <w:cols w:space="720"/>
        </w:sectPr>
      </w:pPr>
      <w:bookmarkStart w:id="11" w:name="block-32373146"/>
      <w:bookmarkEnd w:id="7"/>
    </w:p>
    <w:p w:rsidR="001E57BF" w:rsidRDefault="001E57BF">
      <w:pPr>
        <w:sectPr w:rsidR="001E57BF">
          <w:pgSz w:w="16383" w:h="11906" w:orient="landscape"/>
          <w:pgMar w:top="1134" w:right="850" w:bottom="1134" w:left="1701" w:header="720" w:footer="720" w:gutter="0"/>
          <w:cols w:space="720"/>
        </w:sectPr>
      </w:pPr>
    </w:p>
    <w:p w:rsidR="001E57BF" w:rsidRDefault="001E57BF">
      <w:pPr>
        <w:sectPr w:rsidR="001E57BF">
          <w:pgSz w:w="16383" w:h="11906" w:orient="landscape"/>
          <w:pgMar w:top="1134" w:right="850" w:bottom="1134" w:left="1701" w:header="720" w:footer="720" w:gutter="0"/>
          <w:cols w:space="720"/>
        </w:sectPr>
      </w:pPr>
    </w:p>
    <w:p w:rsidR="001E57BF" w:rsidRDefault="001E57BF">
      <w:pPr>
        <w:sectPr w:rsidR="001E57BF">
          <w:pgSz w:w="11906" w:h="16383"/>
          <w:pgMar w:top="1134" w:right="850" w:bottom="1134" w:left="1701" w:header="720" w:footer="720" w:gutter="0"/>
          <w:cols w:space="720"/>
        </w:sectPr>
      </w:pPr>
      <w:bookmarkStart w:id="12" w:name="block-32373147"/>
      <w:bookmarkEnd w:id="11"/>
    </w:p>
    <w:bookmarkEnd w:id="12"/>
    <w:p w:rsidR="009A7C13" w:rsidRDefault="009A7C13"/>
    <w:sectPr w:rsidR="009A7C13">
      <w:pgSz w:w="11907" w:h="16839" w:code="9"/>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5F73" w:rsidRDefault="00A65F73" w:rsidP="004512A2">
      <w:pPr>
        <w:spacing w:after="0" w:line="240" w:lineRule="auto"/>
      </w:pPr>
      <w:r>
        <w:separator/>
      </w:r>
    </w:p>
  </w:endnote>
  <w:endnote w:type="continuationSeparator" w:id="0">
    <w:p w:rsidR="00A65F73" w:rsidRDefault="00A65F73" w:rsidP="004512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altName w:val="Arial"/>
    <w:charset w:val="CC"/>
    <w:family w:val="swiss"/>
    <w:pitch w:val="variable"/>
    <w:sig w:usb0="00000000"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5F73" w:rsidRDefault="00A65F73" w:rsidP="004512A2">
      <w:pPr>
        <w:spacing w:after="0" w:line="240" w:lineRule="auto"/>
      </w:pPr>
      <w:r>
        <w:separator/>
      </w:r>
    </w:p>
  </w:footnote>
  <w:footnote w:type="continuationSeparator" w:id="0">
    <w:p w:rsidR="00A65F73" w:rsidRDefault="00A65F73" w:rsidP="004512A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51F90"/>
    <w:multiLevelType w:val="multilevel"/>
    <w:tmpl w:val="1BF6F36A"/>
    <w:lvl w:ilvl="0">
      <w:start w:val="8"/>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1FF4E31"/>
    <w:multiLevelType w:val="multilevel"/>
    <w:tmpl w:val="0428EC98"/>
    <w:lvl w:ilvl="0">
      <w:start w:val="7"/>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5512139"/>
    <w:multiLevelType w:val="multilevel"/>
    <w:tmpl w:val="9FAE506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59A06C0"/>
    <w:multiLevelType w:val="multilevel"/>
    <w:tmpl w:val="34CA79F8"/>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8E73AB4"/>
    <w:multiLevelType w:val="multilevel"/>
    <w:tmpl w:val="88941B7C"/>
    <w:lvl w:ilvl="0">
      <w:start w:val="1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EA161F4"/>
    <w:multiLevelType w:val="multilevel"/>
    <w:tmpl w:val="2EB64F7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F3C2FA0"/>
    <w:multiLevelType w:val="multilevel"/>
    <w:tmpl w:val="78BEB572"/>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4734330"/>
    <w:multiLevelType w:val="multilevel"/>
    <w:tmpl w:val="A69C3962"/>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4BD472E"/>
    <w:multiLevelType w:val="multilevel"/>
    <w:tmpl w:val="D41A9CF6"/>
    <w:lvl w:ilvl="0">
      <w:start w:val="10"/>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5AC1EC5"/>
    <w:multiLevelType w:val="multilevel"/>
    <w:tmpl w:val="4A5E4A84"/>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EF97B5B"/>
    <w:multiLevelType w:val="multilevel"/>
    <w:tmpl w:val="67720AC0"/>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20C5E05"/>
    <w:multiLevelType w:val="hybridMultilevel"/>
    <w:tmpl w:val="02360E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63322FA"/>
    <w:multiLevelType w:val="multilevel"/>
    <w:tmpl w:val="2AEAD504"/>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C0D306C"/>
    <w:multiLevelType w:val="multilevel"/>
    <w:tmpl w:val="B742CDD8"/>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CC00ABF"/>
    <w:multiLevelType w:val="multilevel"/>
    <w:tmpl w:val="C054F906"/>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EC20013"/>
    <w:multiLevelType w:val="multilevel"/>
    <w:tmpl w:val="13DC2C10"/>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1665CD6"/>
    <w:multiLevelType w:val="multilevel"/>
    <w:tmpl w:val="8C5E6F72"/>
    <w:lvl w:ilvl="0">
      <w:start w:val="1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1E261EB"/>
    <w:multiLevelType w:val="hybridMultilevel"/>
    <w:tmpl w:val="5E8818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2AB7C3C"/>
    <w:multiLevelType w:val="multilevel"/>
    <w:tmpl w:val="C66A7C0C"/>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3FA3198"/>
    <w:multiLevelType w:val="multilevel"/>
    <w:tmpl w:val="92DC708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38457FED"/>
    <w:multiLevelType w:val="multilevel"/>
    <w:tmpl w:val="173A6662"/>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3A8418D1"/>
    <w:multiLevelType w:val="multilevel"/>
    <w:tmpl w:val="96F22E28"/>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3B9927DC"/>
    <w:multiLevelType w:val="multilevel"/>
    <w:tmpl w:val="DADAA06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D9B6C6A"/>
    <w:multiLevelType w:val="multilevel"/>
    <w:tmpl w:val="E6FA96DE"/>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1F32BAA"/>
    <w:multiLevelType w:val="multilevel"/>
    <w:tmpl w:val="A54AB622"/>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3A95446"/>
    <w:multiLevelType w:val="multilevel"/>
    <w:tmpl w:val="96525C2C"/>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6570733"/>
    <w:multiLevelType w:val="multilevel"/>
    <w:tmpl w:val="B470CA30"/>
    <w:lvl w:ilvl="0">
      <w:start w:val="1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DA837B4"/>
    <w:multiLevelType w:val="multilevel"/>
    <w:tmpl w:val="495823FE"/>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FD53CF7"/>
    <w:multiLevelType w:val="multilevel"/>
    <w:tmpl w:val="39AE15AA"/>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FE634A1"/>
    <w:multiLevelType w:val="multilevel"/>
    <w:tmpl w:val="6D78F582"/>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27A3737"/>
    <w:multiLevelType w:val="multilevel"/>
    <w:tmpl w:val="0DEA45C4"/>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6220110"/>
    <w:multiLevelType w:val="multilevel"/>
    <w:tmpl w:val="C644C46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6CAC5AA3"/>
    <w:multiLevelType w:val="multilevel"/>
    <w:tmpl w:val="C3E262D2"/>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6F9F79DC"/>
    <w:multiLevelType w:val="multilevel"/>
    <w:tmpl w:val="635885CC"/>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3875AE0"/>
    <w:multiLevelType w:val="multilevel"/>
    <w:tmpl w:val="F3D4AE38"/>
    <w:lvl w:ilvl="0">
      <w:start w:val="1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8CE5C20"/>
    <w:multiLevelType w:val="hybridMultilevel"/>
    <w:tmpl w:val="F836B8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90C1FDF"/>
    <w:multiLevelType w:val="multilevel"/>
    <w:tmpl w:val="B206FC78"/>
    <w:lvl w:ilvl="0">
      <w:start w:val="9"/>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7A5B4087"/>
    <w:multiLevelType w:val="multilevel"/>
    <w:tmpl w:val="5E28963E"/>
    <w:lvl w:ilvl="0">
      <w:start w:val="1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7E9569C1"/>
    <w:multiLevelType w:val="hybridMultilevel"/>
    <w:tmpl w:val="1EB0C6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2"/>
  </w:num>
  <w:num w:numId="2">
    <w:abstractNumId w:val="33"/>
  </w:num>
  <w:num w:numId="3">
    <w:abstractNumId w:val="21"/>
  </w:num>
  <w:num w:numId="4">
    <w:abstractNumId w:val="10"/>
  </w:num>
  <w:num w:numId="5">
    <w:abstractNumId w:val="32"/>
  </w:num>
  <w:num w:numId="6">
    <w:abstractNumId w:val="25"/>
  </w:num>
  <w:num w:numId="7">
    <w:abstractNumId w:val="19"/>
  </w:num>
  <w:num w:numId="8">
    <w:abstractNumId w:val="7"/>
  </w:num>
  <w:num w:numId="9">
    <w:abstractNumId w:val="30"/>
  </w:num>
  <w:num w:numId="10">
    <w:abstractNumId w:val="31"/>
  </w:num>
  <w:num w:numId="11">
    <w:abstractNumId w:val="3"/>
  </w:num>
  <w:num w:numId="12">
    <w:abstractNumId w:val="28"/>
  </w:num>
  <w:num w:numId="13">
    <w:abstractNumId w:val="24"/>
  </w:num>
  <w:num w:numId="14">
    <w:abstractNumId w:val="27"/>
  </w:num>
  <w:num w:numId="15">
    <w:abstractNumId w:val="2"/>
  </w:num>
  <w:num w:numId="16">
    <w:abstractNumId w:val="23"/>
  </w:num>
  <w:num w:numId="17">
    <w:abstractNumId w:val="9"/>
  </w:num>
  <w:num w:numId="18">
    <w:abstractNumId w:val="6"/>
  </w:num>
  <w:num w:numId="19">
    <w:abstractNumId w:val="13"/>
  </w:num>
  <w:num w:numId="20">
    <w:abstractNumId w:val="14"/>
  </w:num>
  <w:num w:numId="21">
    <w:abstractNumId w:val="5"/>
  </w:num>
  <w:num w:numId="22">
    <w:abstractNumId w:val="18"/>
  </w:num>
  <w:num w:numId="23">
    <w:abstractNumId w:val="12"/>
  </w:num>
  <w:num w:numId="24">
    <w:abstractNumId w:val="20"/>
  </w:num>
  <w:num w:numId="25">
    <w:abstractNumId w:val="15"/>
  </w:num>
  <w:num w:numId="26">
    <w:abstractNumId w:val="29"/>
  </w:num>
  <w:num w:numId="27">
    <w:abstractNumId w:val="1"/>
  </w:num>
  <w:num w:numId="28">
    <w:abstractNumId w:val="0"/>
  </w:num>
  <w:num w:numId="29">
    <w:abstractNumId w:val="36"/>
  </w:num>
  <w:num w:numId="30">
    <w:abstractNumId w:val="8"/>
  </w:num>
  <w:num w:numId="31">
    <w:abstractNumId w:val="37"/>
  </w:num>
  <w:num w:numId="32">
    <w:abstractNumId w:val="16"/>
  </w:num>
  <w:num w:numId="33">
    <w:abstractNumId w:val="34"/>
  </w:num>
  <w:num w:numId="34">
    <w:abstractNumId w:val="4"/>
  </w:num>
  <w:num w:numId="35">
    <w:abstractNumId w:val="26"/>
  </w:num>
  <w:num w:numId="36">
    <w:abstractNumId w:val="38"/>
  </w:num>
  <w:num w:numId="37">
    <w:abstractNumId w:val="17"/>
  </w:num>
  <w:num w:numId="38">
    <w:abstractNumId w:val="35"/>
  </w:num>
  <w:num w:numId="3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
  <w:rsids>
    <w:rsidRoot w:val="001E57BF"/>
    <w:rsid w:val="00023867"/>
    <w:rsid w:val="00161909"/>
    <w:rsid w:val="001E57BF"/>
    <w:rsid w:val="00247581"/>
    <w:rsid w:val="0041000F"/>
    <w:rsid w:val="004512A2"/>
    <w:rsid w:val="00486F35"/>
    <w:rsid w:val="004E0705"/>
    <w:rsid w:val="00595549"/>
    <w:rsid w:val="00606059"/>
    <w:rsid w:val="00863281"/>
    <w:rsid w:val="009A7C13"/>
    <w:rsid w:val="00A04995"/>
    <w:rsid w:val="00A65F73"/>
    <w:rsid w:val="00AF204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footer"/>
    <w:basedOn w:val="a"/>
    <w:link w:val="af"/>
    <w:uiPriority w:val="99"/>
    <w:unhideWhenUsed/>
    <w:rsid w:val="004512A2"/>
    <w:pPr>
      <w:tabs>
        <w:tab w:val="center" w:pos="4677"/>
        <w:tab w:val="right" w:pos="9355"/>
      </w:tabs>
      <w:spacing w:after="0" w:line="240" w:lineRule="auto"/>
    </w:pPr>
  </w:style>
  <w:style w:type="character" w:customStyle="1" w:styleId="af">
    <w:name w:val="Нижний колонтитул Знак"/>
    <w:basedOn w:val="a0"/>
    <w:link w:val="ae"/>
    <w:uiPriority w:val="99"/>
    <w:rsid w:val="004512A2"/>
  </w:style>
  <w:style w:type="paragraph" w:styleId="af0">
    <w:name w:val="List Paragraph"/>
    <w:basedOn w:val="a"/>
    <w:uiPriority w:val="99"/>
    <w:rsid w:val="004512A2"/>
    <w:pPr>
      <w:ind w:left="720"/>
      <w:contextualSpacing/>
    </w:pPr>
  </w:style>
  <w:style w:type="character" w:customStyle="1" w:styleId="WW8Num11z1">
    <w:name w:val="WW8Num11z1"/>
    <w:qFormat/>
    <w:rsid w:val="00863281"/>
    <w:rPr>
      <w:rFonts w:ascii="Courier New" w:hAnsi="Courier New" w:cs="Courier New"/>
    </w:rPr>
  </w:style>
  <w:style w:type="paragraph" w:styleId="af1">
    <w:name w:val="Balloon Text"/>
    <w:basedOn w:val="a"/>
    <w:link w:val="af2"/>
    <w:uiPriority w:val="99"/>
    <w:semiHidden/>
    <w:unhideWhenUsed/>
    <w:rsid w:val="00161909"/>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16190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63d695c" TargetMode="External"/><Relationship Id="rId21" Type="http://schemas.openxmlformats.org/officeDocument/2006/relationships/hyperlink" Target="https://m.edsoo.ru/7f416720" TargetMode="External"/><Relationship Id="rId42" Type="http://schemas.openxmlformats.org/officeDocument/2006/relationships/hyperlink" Target="https://m.edsoo.ru/863cedba" TargetMode="External"/><Relationship Id="rId47" Type="http://schemas.openxmlformats.org/officeDocument/2006/relationships/hyperlink" Target="https://m.edsoo.ru/863cf7e2" TargetMode="External"/><Relationship Id="rId63" Type="http://schemas.openxmlformats.org/officeDocument/2006/relationships/hyperlink" Target="https://m.edsoo.ru/863d1c90" TargetMode="External"/><Relationship Id="rId68" Type="http://schemas.openxmlformats.org/officeDocument/2006/relationships/hyperlink" Target="https://m.edsoo.ru/863d3842" TargetMode="External"/><Relationship Id="rId84" Type="http://schemas.openxmlformats.org/officeDocument/2006/relationships/hyperlink" Target="https://m.edsoo.ru/863d449a" TargetMode="External"/><Relationship Id="rId89" Type="http://schemas.openxmlformats.org/officeDocument/2006/relationships/hyperlink" Target="https://m.edsoo.ru/863d4b02" TargetMode="External"/><Relationship Id="rId112" Type="http://schemas.openxmlformats.org/officeDocument/2006/relationships/hyperlink" Target="https://m.edsoo.ru/863d61e6" TargetMode="External"/><Relationship Id="rId16" Type="http://schemas.openxmlformats.org/officeDocument/2006/relationships/hyperlink" Target="https://m.edsoo.ru/7f4148d0" TargetMode="External"/><Relationship Id="rId107" Type="http://schemas.openxmlformats.org/officeDocument/2006/relationships/hyperlink" Target="https://m.edsoo.ru/863d61e6" TargetMode="External"/><Relationship Id="rId11" Type="http://schemas.openxmlformats.org/officeDocument/2006/relationships/hyperlink" Target="https://m.edsoo.ru/7f413368" TargetMode="External"/><Relationship Id="rId32" Type="http://schemas.openxmlformats.org/officeDocument/2006/relationships/hyperlink" Target="https://m.edsoo.ru/863cd866" TargetMode="External"/><Relationship Id="rId37" Type="http://schemas.openxmlformats.org/officeDocument/2006/relationships/hyperlink" Target="https://m.edsoo.ru/863ce73e" TargetMode="External"/><Relationship Id="rId53" Type="http://schemas.openxmlformats.org/officeDocument/2006/relationships/hyperlink" Target="https://m.edsoo.ru/863d064c" TargetMode="External"/><Relationship Id="rId58" Type="http://schemas.openxmlformats.org/officeDocument/2006/relationships/hyperlink" Target="https://m.edsoo.ru/863d115a" TargetMode="External"/><Relationship Id="rId74" Type="http://schemas.openxmlformats.org/officeDocument/2006/relationships/hyperlink" Target="https://m.edsoo.ru/863d2028" TargetMode="External"/><Relationship Id="rId79" Type="http://schemas.openxmlformats.org/officeDocument/2006/relationships/hyperlink" Target="https://m.edsoo.ru/863d2fb4" TargetMode="External"/><Relationship Id="rId102" Type="http://schemas.openxmlformats.org/officeDocument/2006/relationships/hyperlink" Target="https://m.edsoo.ru/863d61e6" TargetMode="External"/><Relationship Id="rId123" Type="http://schemas.openxmlformats.org/officeDocument/2006/relationships/hyperlink" Target="https://m.edsoo.ru/863d75f0" TargetMode="External"/><Relationship Id="rId128" Type="http://schemas.openxmlformats.org/officeDocument/2006/relationships/hyperlink" Target="https://m.edsoo.ru/863d7460" TargetMode="External"/><Relationship Id="rId5" Type="http://schemas.openxmlformats.org/officeDocument/2006/relationships/webSettings" Target="webSettings.xml"/><Relationship Id="rId90" Type="http://schemas.openxmlformats.org/officeDocument/2006/relationships/hyperlink" Target="https://m.edsoo.ru/863d4e5e" TargetMode="External"/><Relationship Id="rId95" Type="http://schemas.openxmlformats.org/officeDocument/2006/relationships/hyperlink" Target="https://m.edsoo.ru/863d5714" TargetMode="External"/><Relationship Id="rId22" Type="http://schemas.openxmlformats.org/officeDocument/2006/relationships/hyperlink" Target="https://m.edsoo.ru/7f416720" TargetMode="External"/><Relationship Id="rId27" Type="http://schemas.openxmlformats.org/officeDocument/2006/relationships/hyperlink" Target="https://m.edsoo.ru/863ccc0e" TargetMode="External"/><Relationship Id="rId43" Type="http://schemas.openxmlformats.org/officeDocument/2006/relationships/hyperlink" Target="https://m.edsoo.ru/863cf684" TargetMode="External"/><Relationship Id="rId48" Type="http://schemas.openxmlformats.org/officeDocument/2006/relationships/hyperlink" Target="https://m.edsoo.ru/863cfb20" TargetMode="External"/><Relationship Id="rId64" Type="http://schemas.openxmlformats.org/officeDocument/2006/relationships/hyperlink" Target="https://m.edsoo.ru/863d28ca" TargetMode="External"/><Relationship Id="rId69" Type="http://schemas.openxmlformats.org/officeDocument/2006/relationships/hyperlink" Target="https://m.edsoo.ru/863d3b4e" TargetMode="External"/><Relationship Id="rId113" Type="http://schemas.openxmlformats.org/officeDocument/2006/relationships/hyperlink" Target="https://m.edsoo.ru/863d634e" TargetMode="External"/><Relationship Id="rId118" Type="http://schemas.openxmlformats.org/officeDocument/2006/relationships/hyperlink" Target="https://m.edsoo.ru/863d695c" TargetMode="External"/><Relationship Id="rId80" Type="http://schemas.openxmlformats.org/officeDocument/2006/relationships/hyperlink" Target="https://m.edsoo.ru/863d3842" TargetMode="External"/><Relationship Id="rId85" Type="http://schemas.openxmlformats.org/officeDocument/2006/relationships/hyperlink" Target="https://m.edsoo.ru/863d46a2" TargetMode="External"/><Relationship Id="rId12" Type="http://schemas.openxmlformats.org/officeDocument/2006/relationships/hyperlink" Target="https://m.edsoo.ru/7f413368" TargetMode="External"/><Relationship Id="rId17" Type="http://schemas.openxmlformats.org/officeDocument/2006/relationships/hyperlink" Target="https://m.edsoo.ru/7f4148d0" TargetMode="External"/><Relationship Id="rId33" Type="http://schemas.openxmlformats.org/officeDocument/2006/relationships/hyperlink" Target="https://m.edsoo.ru/863cdb36" TargetMode="External"/><Relationship Id="rId38" Type="http://schemas.openxmlformats.org/officeDocument/2006/relationships/hyperlink" Target="https://m.edsoo.ru/863ce8ec" TargetMode="External"/><Relationship Id="rId59" Type="http://schemas.openxmlformats.org/officeDocument/2006/relationships/hyperlink" Target="https://m.edsoo.ru/863d12ae" TargetMode="External"/><Relationship Id="rId103" Type="http://schemas.openxmlformats.org/officeDocument/2006/relationships/hyperlink" Target="https://m.edsoo.ru/863d5b88" TargetMode="External"/><Relationship Id="rId108" Type="http://schemas.openxmlformats.org/officeDocument/2006/relationships/hyperlink" Target="https://m.edsoo.ru/863d5b88" TargetMode="External"/><Relationship Id="rId124" Type="http://schemas.openxmlformats.org/officeDocument/2006/relationships/hyperlink" Target="https://m.edsoo.ru/863d70e6" TargetMode="External"/><Relationship Id="rId129" Type="http://schemas.openxmlformats.org/officeDocument/2006/relationships/fontTable" Target="fontTable.xml"/><Relationship Id="rId54" Type="http://schemas.openxmlformats.org/officeDocument/2006/relationships/hyperlink" Target="https://m.edsoo.ru/863d0af2" TargetMode="External"/><Relationship Id="rId70" Type="http://schemas.openxmlformats.org/officeDocument/2006/relationships/hyperlink" Target="https://m.edsoo.ru/863d3b4e" TargetMode="External"/><Relationship Id="rId75" Type="http://schemas.openxmlformats.org/officeDocument/2006/relationships/hyperlink" Target="https://m.edsoo.ru/863d21c2" TargetMode="External"/><Relationship Id="rId91" Type="http://schemas.openxmlformats.org/officeDocument/2006/relationships/hyperlink" Target="https://m.edsoo.ru/863d4fc6" TargetMode="External"/><Relationship Id="rId96" Type="http://schemas.openxmlformats.org/officeDocument/2006/relationships/hyperlink" Target="https://m.edsoo.ru/863d5868" TargetMode="External"/><Relationship Id="rId1" Type="http://schemas.openxmlformats.org/officeDocument/2006/relationships/numbering" Target="numbering.xml"/><Relationship Id="rId6" Type="http://schemas.openxmlformats.org/officeDocument/2006/relationships/footnotes" Target="footnotes.xml"/><Relationship Id="rId23" Type="http://schemas.openxmlformats.org/officeDocument/2006/relationships/hyperlink" Target="https://m.edsoo.ru/7f416720" TargetMode="External"/><Relationship Id="rId28" Type="http://schemas.openxmlformats.org/officeDocument/2006/relationships/hyperlink" Target="https://m.edsoo.ru/863ccf56" TargetMode="External"/><Relationship Id="rId49" Type="http://schemas.openxmlformats.org/officeDocument/2006/relationships/hyperlink" Target="https://m.edsoo.ru/863cfd3c" TargetMode="External"/><Relationship Id="rId114" Type="http://schemas.openxmlformats.org/officeDocument/2006/relationships/hyperlink" Target="https://m.edsoo.ru/863d651a" TargetMode="External"/><Relationship Id="rId119" Type="http://schemas.openxmlformats.org/officeDocument/2006/relationships/hyperlink" Target="https://m.edsoo.ru/863d6cc2" TargetMode="External"/><Relationship Id="rId44" Type="http://schemas.openxmlformats.org/officeDocument/2006/relationships/hyperlink" Target="https://m.edsoo.ru/863cf508" TargetMode="External"/><Relationship Id="rId60" Type="http://schemas.openxmlformats.org/officeDocument/2006/relationships/hyperlink" Target="https://m.edsoo.ru/863d3cca" TargetMode="External"/><Relationship Id="rId65" Type="http://schemas.openxmlformats.org/officeDocument/2006/relationships/hyperlink" Target="https://m.edsoo.ru/863d1e98" TargetMode="External"/><Relationship Id="rId81" Type="http://schemas.openxmlformats.org/officeDocument/2006/relationships/hyperlink" Target="https://m.edsoo.ru/863d39c8" TargetMode="External"/><Relationship Id="rId86" Type="http://schemas.openxmlformats.org/officeDocument/2006/relationships/hyperlink" Target="https://m.edsoo.ru/863d4832" TargetMode="External"/><Relationship Id="rId130" Type="http://schemas.openxmlformats.org/officeDocument/2006/relationships/theme" Target="theme/theme1.xml"/><Relationship Id="rId13" Type="http://schemas.openxmlformats.org/officeDocument/2006/relationships/hyperlink" Target="https://m.edsoo.ru/7f413368" TargetMode="External"/><Relationship Id="rId18" Type="http://schemas.openxmlformats.org/officeDocument/2006/relationships/hyperlink" Target="https://m.edsoo.ru/7f4148d0" TargetMode="External"/><Relationship Id="rId39" Type="http://schemas.openxmlformats.org/officeDocument/2006/relationships/hyperlink" Target="https://m.edsoo.ru/863ce8ec" TargetMode="External"/><Relationship Id="rId109" Type="http://schemas.openxmlformats.org/officeDocument/2006/relationships/hyperlink" Target="https://m.edsoo.ru/863d5dae" TargetMode="External"/><Relationship Id="rId34" Type="http://schemas.openxmlformats.org/officeDocument/2006/relationships/hyperlink" Target="https://m.edsoo.ru/863cd3de" TargetMode="External"/><Relationship Id="rId50" Type="http://schemas.openxmlformats.org/officeDocument/2006/relationships/hyperlink" Target="https://m.edsoo.ru/863cfeea" TargetMode="External"/><Relationship Id="rId55" Type="http://schemas.openxmlformats.org/officeDocument/2006/relationships/hyperlink" Target="https://m.edsoo.ru/863d0c82" TargetMode="External"/><Relationship Id="rId76" Type="http://schemas.openxmlformats.org/officeDocument/2006/relationships/hyperlink" Target="https://m.edsoo.ru/863d2320" TargetMode="External"/><Relationship Id="rId97" Type="http://schemas.openxmlformats.org/officeDocument/2006/relationships/hyperlink" Target="https://m.edsoo.ru/863d5a02" TargetMode="External"/><Relationship Id="rId104" Type="http://schemas.openxmlformats.org/officeDocument/2006/relationships/hyperlink" Target="https://m.edsoo.ru/863d5dae" TargetMode="External"/><Relationship Id="rId120" Type="http://schemas.openxmlformats.org/officeDocument/2006/relationships/hyperlink" Target="https://m.edsoo.ru/863d6e2a" TargetMode="External"/><Relationship Id="rId125" Type="http://schemas.openxmlformats.org/officeDocument/2006/relationships/hyperlink" Target="https://m.edsoo.ru/863d70e6" TargetMode="External"/><Relationship Id="rId7" Type="http://schemas.openxmlformats.org/officeDocument/2006/relationships/endnotes" Target="endnotes.xml"/><Relationship Id="rId71" Type="http://schemas.openxmlformats.org/officeDocument/2006/relationships/hyperlink" Target="https://m.edsoo.ru/863d2550" TargetMode="External"/><Relationship Id="rId92" Type="http://schemas.openxmlformats.org/officeDocument/2006/relationships/hyperlink" Target="https://m.edsoo.ru/863d512e" TargetMode="External"/><Relationship Id="rId2" Type="http://schemas.openxmlformats.org/officeDocument/2006/relationships/styles" Target="styles.xml"/><Relationship Id="rId29" Type="http://schemas.openxmlformats.org/officeDocument/2006/relationships/hyperlink" Target="https://m.edsoo.ru/863cd0c8" TargetMode="External"/><Relationship Id="rId24" Type="http://schemas.openxmlformats.org/officeDocument/2006/relationships/hyperlink" Target="https://m.edsoo.ru/7f416720" TargetMode="External"/><Relationship Id="rId40" Type="http://schemas.openxmlformats.org/officeDocument/2006/relationships/hyperlink" Target="https://m.edsoo.ru/863cea68" TargetMode="External"/><Relationship Id="rId45" Type="http://schemas.openxmlformats.org/officeDocument/2006/relationships/hyperlink" Target="https://m.edsoo.ru/863cf684" TargetMode="External"/><Relationship Id="rId66" Type="http://schemas.openxmlformats.org/officeDocument/2006/relationships/hyperlink" Target="https://m.edsoo.ru/863d2c08" TargetMode="External"/><Relationship Id="rId87" Type="http://schemas.openxmlformats.org/officeDocument/2006/relationships/hyperlink" Target="https://m.edsoo.ru/863d499a" TargetMode="External"/><Relationship Id="rId110" Type="http://schemas.openxmlformats.org/officeDocument/2006/relationships/hyperlink" Target="https://m.edsoo.ru/863d5f20" TargetMode="External"/><Relationship Id="rId115" Type="http://schemas.openxmlformats.org/officeDocument/2006/relationships/hyperlink" Target="https://m.edsoo.ru/863d668c" TargetMode="External"/><Relationship Id="rId61" Type="http://schemas.openxmlformats.org/officeDocument/2006/relationships/hyperlink" Target="https://m.edsoo.ru/863d1402" TargetMode="External"/><Relationship Id="rId82" Type="http://schemas.openxmlformats.org/officeDocument/2006/relationships/hyperlink" Target="https://m.edsoo.ru/863d34d2" TargetMode="External"/><Relationship Id="rId19" Type="http://schemas.openxmlformats.org/officeDocument/2006/relationships/hyperlink" Target="https://m.edsoo.ru/7f4148d0" TargetMode="External"/><Relationship Id="rId14" Type="http://schemas.openxmlformats.org/officeDocument/2006/relationships/hyperlink" Target="https://m.edsoo.ru/7f413368" TargetMode="External"/><Relationship Id="rId30" Type="http://schemas.openxmlformats.org/officeDocument/2006/relationships/hyperlink" Target="https://m.edsoo.ru/863cd9ce" TargetMode="External"/><Relationship Id="rId35" Type="http://schemas.openxmlformats.org/officeDocument/2006/relationships/hyperlink" Target="https://m.edsoo.ru/863cddde" TargetMode="External"/><Relationship Id="rId56" Type="http://schemas.openxmlformats.org/officeDocument/2006/relationships/hyperlink" Target="https://m.edsoo.ru/863d0de0" TargetMode="External"/><Relationship Id="rId77" Type="http://schemas.openxmlformats.org/officeDocument/2006/relationships/hyperlink" Target="https://m.edsoo.ru/863d2c08" TargetMode="External"/><Relationship Id="rId100" Type="http://schemas.openxmlformats.org/officeDocument/2006/relationships/hyperlink" Target="https://m.edsoo.ru/863d5f20" TargetMode="External"/><Relationship Id="rId105" Type="http://schemas.openxmlformats.org/officeDocument/2006/relationships/hyperlink" Target="https://m.edsoo.ru/863d5f20" TargetMode="External"/><Relationship Id="rId126" Type="http://schemas.openxmlformats.org/officeDocument/2006/relationships/hyperlink" Target="https://m.edsoo.ru/863d72b2" TargetMode="External"/><Relationship Id="rId8" Type="http://schemas.openxmlformats.org/officeDocument/2006/relationships/image" Target="media/image1.emf"/><Relationship Id="rId51" Type="http://schemas.openxmlformats.org/officeDocument/2006/relationships/hyperlink" Target="https://m.edsoo.ru/863d0340" TargetMode="External"/><Relationship Id="rId72" Type="http://schemas.openxmlformats.org/officeDocument/2006/relationships/hyperlink" Target="https://m.edsoo.ru/863d1b00" TargetMode="External"/><Relationship Id="rId93" Type="http://schemas.openxmlformats.org/officeDocument/2006/relationships/hyperlink" Target="https://m.edsoo.ru/863d5282" TargetMode="External"/><Relationship Id="rId98" Type="http://schemas.openxmlformats.org/officeDocument/2006/relationships/hyperlink" Target="https://m.edsoo.ru/863d5b88" TargetMode="External"/><Relationship Id="rId121" Type="http://schemas.openxmlformats.org/officeDocument/2006/relationships/hyperlink" Target="https://m.edsoo.ru/863d6f88" TargetMode="External"/><Relationship Id="rId3" Type="http://schemas.microsoft.com/office/2007/relationships/stylesWithEffects" Target="stylesWithEffects.xml"/><Relationship Id="rId25" Type="http://schemas.openxmlformats.org/officeDocument/2006/relationships/hyperlink" Target="https://m.edsoo.ru/863cca60" TargetMode="External"/><Relationship Id="rId46" Type="http://schemas.openxmlformats.org/officeDocument/2006/relationships/hyperlink" Target="https://m.edsoo.ru/863cf684" TargetMode="External"/><Relationship Id="rId67" Type="http://schemas.openxmlformats.org/officeDocument/2006/relationships/hyperlink" Target="https://m.edsoo.ru/863d3842" TargetMode="External"/><Relationship Id="rId116" Type="http://schemas.openxmlformats.org/officeDocument/2006/relationships/hyperlink" Target="https://m.edsoo.ru/863d67ea" TargetMode="External"/><Relationship Id="rId20" Type="http://schemas.openxmlformats.org/officeDocument/2006/relationships/hyperlink" Target="https://m.edsoo.ru/7f416720" TargetMode="External"/><Relationship Id="rId41" Type="http://schemas.openxmlformats.org/officeDocument/2006/relationships/hyperlink" Target="https://m.edsoo.ru/863cec3e" TargetMode="External"/><Relationship Id="rId62" Type="http://schemas.openxmlformats.org/officeDocument/2006/relationships/hyperlink" Target="https://m.edsoo.ru/863d197a" TargetMode="External"/><Relationship Id="rId83" Type="http://schemas.openxmlformats.org/officeDocument/2006/relationships/hyperlink" Target="https://m.edsoo.ru/863d4314" TargetMode="External"/><Relationship Id="rId88" Type="http://schemas.openxmlformats.org/officeDocument/2006/relationships/hyperlink" Target="https://m.edsoo.ru/863d4fc6" TargetMode="External"/><Relationship Id="rId111" Type="http://schemas.openxmlformats.org/officeDocument/2006/relationships/hyperlink" Target="https://m.edsoo.ru/863d607e" TargetMode="External"/><Relationship Id="rId15" Type="http://schemas.openxmlformats.org/officeDocument/2006/relationships/hyperlink" Target="https://m.edsoo.ru/7f413368" TargetMode="External"/><Relationship Id="rId36" Type="http://schemas.openxmlformats.org/officeDocument/2006/relationships/hyperlink" Target="https://m.edsoo.ru/863ce568" TargetMode="External"/><Relationship Id="rId57" Type="http://schemas.openxmlformats.org/officeDocument/2006/relationships/hyperlink" Target="https://m.edsoo.ru/863d0fde" TargetMode="External"/><Relationship Id="rId106" Type="http://schemas.openxmlformats.org/officeDocument/2006/relationships/hyperlink" Target="https://m.edsoo.ru/863d607e" TargetMode="External"/><Relationship Id="rId127" Type="http://schemas.openxmlformats.org/officeDocument/2006/relationships/hyperlink" Target="https://m.edsoo.ru/863d72b2" TargetMode="External"/><Relationship Id="rId10" Type="http://schemas.openxmlformats.org/officeDocument/2006/relationships/hyperlink" Target="https://m.edsoo.ru/7f413368" TargetMode="External"/><Relationship Id="rId31" Type="http://schemas.openxmlformats.org/officeDocument/2006/relationships/hyperlink" Target="https://m.edsoo.ru/863cd65e" TargetMode="External"/><Relationship Id="rId52" Type="http://schemas.openxmlformats.org/officeDocument/2006/relationships/hyperlink" Target="https://m.edsoo.ru/863d0340" TargetMode="External"/><Relationship Id="rId73" Type="http://schemas.openxmlformats.org/officeDocument/2006/relationships/hyperlink" Target="https://m.edsoo.ru/863d2028" TargetMode="External"/><Relationship Id="rId78" Type="http://schemas.openxmlformats.org/officeDocument/2006/relationships/hyperlink" Target="https://m.edsoo.ru/863d3cca" TargetMode="External"/><Relationship Id="rId94" Type="http://schemas.openxmlformats.org/officeDocument/2006/relationships/hyperlink" Target="https://m.edsoo.ru/863d55a2" TargetMode="External"/><Relationship Id="rId99" Type="http://schemas.openxmlformats.org/officeDocument/2006/relationships/hyperlink" Target="https://m.edsoo.ru/863d5dae" TargetMode="External"/><Relationship Id="rId101" Type="http://schemas.openxmlformats.org/officeDocument/2006/relationships/hyperlink" Target="https://m.edsoo.ru/863d607e" TargetMode="External"/><Relationship Id="rId122" Type="http://schemas.openxmlformats.org/officeDocument/2006/relationships/hyperlink" Target="https://m.edsoo.ru/863d75f0" TargetMode="External"/><Relationship Id="rId4" Type="http://schemas.openxmlformats.org/officeDocument/2006/relationships/settings" Target="settings.xml"/><Relationship Id="rId9" Type="http://schemas.openxmlformats.org/officeDocument/2006/relationships/hyperlink" Target="https://m.edsoo.ru/7f413368" TargetMode="External"/><Relationship Id="rId26" Type="http://schemas.openxmlformats.org/officeDocument/2006/relationships/hyperlink" Target="https://m.edsoo.ru/863ccc0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TotalTime>
  <Pages>1</Pages>
  <Words>9956</Words>
  <Characters>56754</Characters>
  <Application>Microsoft Office Word</Application>
  <DocSecurity>0</DocSecurity>
  <Lines>472</Lines>
  <Paragraphs>133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66577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11</cp:revision>
  <cp:lastPrinted>2024-08-22T18:20:00Z</cp:lastPrinted>
  <dcterms:created xsi:type="dcterms:W3CDTF">2024-08-21T18:30:00Z</dcterms:created>
  <dcterms:modified xsi:type="dcterms:W3CDTF">2024-08-27T06:30:00Z</dcterms:modified>
</cp:coreProperties>
</file>