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8B" w:rsidRPr="002B3328" w:rsidRDefault="006B2944" w:rsidP="002B3328">
      <w:pPr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42768B">
        <w:rPr>
          <w:rFonts w:ascii="Times New Roman" w:hAnsi="Times New Roman"/>
          <w:b/>
          <w:lang w:eastAsia="ru-RU"/>
        </w:rPr>
        <w:t xml:space="preserve">Аннотация к рабочим программам по ОБЖ </w:t>
      </w:r>
    </w:p>
    <w:p w:rsidR="0042768B" w:rsidRPr="0042768B" w:rsidRDefault="0042768B" w:rsidP="0042768B">
      <w:pPr>
        <w:spacing w:line="240" w:lineRule="auto"/>
        <w:rPr>
          <w:rFonts w:ascii="Times New Roman" w:hAnsi="Times New Roman"/>
          <w:b/>
          <w:bCs/>
        </w:rPr>
      </w:pPr>
    </w:p>
    <w:p w:rsidR="0042768B" w:rsidRPr="0042768B" w:rsidRDefault="0042768B" w:rsidP="0042768B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9 класс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  <w:bCs/>
        </w:rPr>
        <w:t xml:space="preserve">     </w:t>
      </w:r>
      <w:r w:rsidRPr="0042768B">
        <w:rPr>
          <w:rFonts w:ascii="Times New Roman" w:hAnsi="Times New Roman"/>
        </w:rPr>
        <w:t>Рабочая программа, составленная в соответствии с Федеральным компонентом государственного образовательного стандарта 2004г., на основе авторской  Смирнов А.Т., Хренников Б.О., Маслов М.В.  «Основы безопасности жизнедеятельности» для 5-9 классов общеобразовательных учреждений. // М.: Просвещение, 2009.</w:t>
      </w:r>
    </w:p>
    <w:p w:rsidR="0042768B" w:rsidRPr="0042768B" w:rsidRDefault="0042768B" w:rsidP="0042768B">
      <w:pPr>
        <w:pStyle w:val="2"/>
        <w:ind w:left="142"/>
        <w:jc w:val="both"/>
        <w:rPr>
          <w:sz w:val="22"/>
          <w:szCs w:val="22"/>
        </w:rPr>
      </w:pPr>
      <w:r w:rsidRPr="0042768B">
        <w:rPr>
          <w:sz w:val="22"/>
          <w:szCs w:val="22"/>
        </w:rPr>
        <w:t xml:space="preserve">        Предлагаемая программа рассчитана на изучение курса в 9 классе, «Основ безопасности жизнедеятельности» в течение 34 часов учебного времени в год. Минимальное  количество учебных часов в неделю – 1 час.</w:t>
      </w:r>
    </w:p>
    <w:p w:rsidR="0042768B" w:rsidRPr="0042768B" w:rsidRDefault="0042768B" w:rsidP="0042768B">
      <w:pPr>
        <w:pStyle w:val="2"/>
        <w:ind w:firstLine="142"/>
        <w:jc w:val="both"/>
        <w:rPr>
          <w:sz w:val="22"/>
          <w:szCs w:val="22"/>
        </w:rPr>
      </w:pPr>
      <w:r w:rsidRPr="0042768B">
        <w:rPr>
          <w:sz w:val="22"/>
          <w:szCs w:val="22"/>
        </w:rPr>
        <w:t xml:space="preserve">В современном мире опасные и чрезвычайные ситуации природного, техногенного и социального характера стали объективной реальностью  в  процессе  жизнедеятельности  каждого  человека.  Они  несут угрозу его жизни и здоровью, наносят огромный ущерб окружающей  природной среде и обществу. В настоящее время вопросы обеспечения культуры безопасности жизнедеятельности стали одной из насущных потребностей каждого человека,  общества и государства. </w:t>
      </w:r>
    </w:p>
    <w:p w:rsidR="0042768B" w:rsidRPr="0042768B" w:rsidRDefault="0042768B" w:rsidP="0042768B">
      <w:pPr>
        <w:spacing w:after="0" w:line="240" w:lineRule="auto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  Под культурой безопасности жизнедеятельности следует понимать способ организации деятельности человека, представленный в системе социальных норм, убеждений, ценностей, обеспечивающих сохранение его жизни, здоровья и целостности окружающего мира. Формирование современного уровня культуры безопасности является общешкольной задачей, так как изучение всех школьных предметов вносит свой вклад в формирование современного уровня культуры безопасности, но при этом ключевая роль принадлежит предмету «Основы безопасности жизнедеятельности». В то же время предмет ОБЖ через собственную систему образовательных модулей реализует подготовку учащихся к безопасной жизнедеятельности в реальной окружающей их среде – природной, техногенной и социальной.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Структурно программа курса состоит из  трех основных разделов: безопасность человека в опасных и чрезвычайных ситуациях, основы медицинских знаний, основы здорового образа жизни. Актуальность данной программы обусловлена тем, что в последнее время очевидна тенденция к  ухудшению состояния здоровья населения России, а современную школу стали называть «школой болезней».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на: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улучшение собственного физического и психического здоровья;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отказ в образе жизни от поведения, наносящего вред своему здоровью и здоровью окружающих;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- адекватное поведение в случае болезни, особенно хронической, направленной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</w:rPr>
        <w:t>на выздоровление.</w:t>
      </w:r>
      <w:r w:rsidRPr="0042768B">
        <w:rPr>
          <w:rFonts w:ascii="Times New Roman" w:hAnsi="Times New Roman"/>
          <w:b/>
        </w:rPr>
        <w:t xml:space="preserve"> 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Изучение  тематики  данной  учебной программы направлено решение следующих задач: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у учащихся научных представлений о принципах и путях снижения «фактора риска» в деятельности человека и общества,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42768B" w:rsidRPr="0042768B" w:rsidRDefault="0042768B" w:rsidP="0042768B">
      <w:pPr>
        <w:numPr>
          <w:ilvl w:val="0"/>
          <w:numId w:val="14"/>
        </w:numPr>
        <w:spacing w:after="0" w:line="240" w:lineRule="auto"/>
        <w:ind w:firstLine="33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lastRenderedPageBreak/>
        <w:t>формирование у учащихся модели безопасного поведения в условиях повседневной жизни и в различных опасных и чрезвычайных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42768B">
        <w:rPr>
          <w:rFonts w:ascii="Times New Roman" w:hAnsi="Times New Roman"/>
        </w:rPr>
        <w:t>ситуациях,  а</w:t>
      </w:r>
      <w:proofErr w:type="gramEnd"/>
      <w:r w:rsidRPr="0042768B">
        <w:rPr>
          <w:rFonts w:ascii="Times New Roman" w:hAnsi="Times New Roman"/>
        </w:rPr>
        <w:t xml:space="preserve">  также развитие  способностей оценивать опасные  ситуации, принимать решения и  действовать безопасно  с  учетом  своих возможностей.</w:t>
      </w:r>
    </w:p>
    <w:p w:rsidR="0042768B" w:rsidRPr="0042768B" w:rsidRDefault="0042768B" w:rsidP="0042768B">
      <w:pPr>
        <w:tabs>
          <w:tab w:val="left" w:pos="1540"/>
        </w:tabs>
        <w:spacing w:after="0" w:line="240" w:lineRule="auto"/>
        <w:jc w:val="both"/>
        <w:rPr>
          <w:rFonts w:ascii="Times New Roman" w:hAnsi="Times New Roman"/>
          <w:b/>
        </w:rPr>
      </w:pPr>
      <w:r w:rsidRPr="0042768B">
        <w:rPr>
          <w:rFonts w:ascii="Times New Roman" w:hAnsi="Times New Roman"/>
          <w:b/>
        </w:rPr>
        <w:t>Изучение  тематики  данной  учебной программы направлено  достижение следующих целей: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усвоение знаний об опасных и чрезвычайных ситуациях;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 влиянии их последствий на безопасность личности, общества и государства; 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 государственной системе обеспечения защиты населения от чрезвычайных ситуаций,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об организации подготовки населения к действиям в  условиях  опасных и  чрезвычайных  ситуаций;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 о  здоровом  образе жизни;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об оказании первой медицинской помощи при неотложных состояниях;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о правах и обязанностях граждан в области безопасности жизнедеятельности;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здоровью как к индивидуальной и общественной ценности; развитие личных, духовных и физических качеств, обеспечивающих безопасное поведение  в различных опасных и чрезвычайных  ситуациях природного, техногенного и социального характера;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42768B" w:rsidRPr="0042768B" w:rsidRDefault="0042768B" w:rsidP="0042768B">
      <w:pPr>
        <w:tabs>
          <w:tab w:val="left" w:pos="3120"/>
        </w:tabs>
        <w:spacing w:line="240" w:lineRule="auto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08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воспитание ответственного отношения к сохранению окружающей природной среды, к личному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развитие  умений предвидеть возникновение опасных  ситуаций по характерным признакам их появления, а также на основе анализа специальной информации, получаемой из  различных источников; </w:t>
      </w:r>
    </w:p>
    <w:p w:rsidR="0042768B" w:rsidRPr="0042768B" w:rsidRDefault="0042768B" w:rsidP="0042768B">
      <w:pPr>
        <w:numPr>
          <w:ilvl w:val="0"/>
          <w:numId w:val="15"/>
        </w:numPr>
        <w:tabs>
          <w:tab w:val="left" w:pos="550"/>
        </w:tabs>
        <w:spacing w:after="0" w:line="240" w:lineRule="auto"/>
        <w:ind w:firstLine="110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 своих возможностей.</w:t>
      </w:r>
    </w:p>
    <w:p w:rsidR="0042768B" w:rsidRPr="0042768B" w:rsidRDefault="0042768B" w:rsidP="0042768B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 xml:space="preserve">Логическим продолжением курса является внеурочная работа, которая включает в себя </w:t>
      </w:r>
      <w:proofErr w:type="gramStart"/>
      <w:r w:rsidRPr="0042768B">
        <w:rPr>
          <w:rFonts w:ascii="Times New Roman" w:hAnsi="Times New Roman"/>
        </w:rPr>
        <w:t>мероприятия</w:t>
      </w:r>
      <w:proofErr w:type="gramEnd"/>
      <w:r w:rsidRPr="0042768B">
        <w:rPr>
          <w:rFonts w:ascii="Times New Roman" w:hAnsi="Times New Roman"/>
        </w:rPr>
        <w:t xml:space="preserve"> направленные на формирование навыков безопасного поведения и навыков здорового образа жизни, проведение тренировочных эвакуаций по различным вводным.</w:t>
      </w:r>
    </w:p>
    <w:p w:rsidR="0042768B" w:rsidRPr="0042768B" w:rsidRDefault="0042768B" w:rsidP="0042768B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          Освоение программы курса ОБЖ в  9 классе заканчивается итоговой  аттестацией. Выпускники имеют право в качестве экзамена  по  выбору  сдавать экзамен по ОБЖ.                                            </w:t>
      </w:r>
    </w:p>
    <w:p w:rsidR="0042768B" w:rsidRPr="0042768B" w:rsidRDefault="0042768B" w:rsidP="0042768B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42768B">
        <w:rPr>
          <w:rFonts w:ascii="Times New Roman" w:hAnsi="Times New Roman" w:cs="Times New Roman"/>
          <w:sz w:val="22"/>
          <w:szCs w:val="22"/>
        </w:rPr>
        <w:t xml:space="preserve">     В аттестат об основном общем  образовании  обязательно выставляется итоговая  отметка  по  предмету  "Основы  безопасности  жизнедеятельности".                                                </w:t>
      </w:r>
    </w:p>
    <w:p w:rsidR="0042768B" w:rsidRPr="0042768B" w:rsidRDefault="0042768B" w:rsidP="0042768B">
      <w:pPr>
        <w:pStyle w:val="a5"/>
        <w:tabs>
          <w:tab w:val="left" w:pos="1134"/>
        </w:tabs>
        <w:spacing w:after="0" w:line="240" w:lineRule="auto"/>
        <w:ind w:left="354"/>
        <w:jc w:val="both"/>
        <w:rPr>
          <w:rFonts w:ascii="Times New Roman" w:hAnsi="Times New Roman"/>
        </w:rPr>
      </w:pPr>
      <w:r w:rsidRPr="0042768B">
        <w:rPr>
          <w:rFonts w:ascii="Times New Roman" w:hAnsi="Times New Roman"/>
        </w:rPr>
        <w:tab/>
      </w:r>
      <w:r w:rsidRPr="0042768B">
        <w:rPr>
          <w:rFonts w:ascii="Times New Roman" w:hAnsi="Times New Roman"/>
          <w:b/>
          <w:bCs/>
        </w:rPr>
        <w:t>Формы организации</w:t>
      </w:r>
      <w:r w:rsidRPr="0042768B">
        <w:rPr>
          <w:rFonts w:ascii="Times New Roman" w:hAnsi="Times New Roman"/>
        </w:rPr>
        <w:t xml:space="preserve"> образовательного процесса — комбинированный урок, </w:t>
      </w:r>
      <w:bookmarkStart w:id="0" w:name="_GoBack"/>
      <w:r w:rsidRPr="002B3328">
        <w:rPr>
          <w:rFonts w:ascii="Times New Roman" w:hAnsi="Times New Roman"/>
        </w:rPr>
        <w:t xml:space="preserve">семинары и круглые столы; индивидуальные консультации; </w:t>
      </w:r>
      <w:r w:rsidRPr="002B3328">
        <w:rPr>
          <w:rFonts w:ascii="Times New Roman" w:hAnsi="Times New Roman"/>
          <w:b/>
          <w:bCs/>
        </w:rPr>
        <w:t>технологии</w:t>
      </w:r>
      <w:r w:rsidRPr="002B3328">
        <w:rPr>
          <w:rFonts w:ascii="Times New Roman" w:hAnsi="Times New Roman"/>
        </w:rPr>
        <w:t xml:space="preserve"> обучения -</w:t>
      </w:r>
      <w:r w:rsidRPr="0042768B">
        <w:rPr>
          <w:rFonts w:ascii="Times New Roman" w:hAnsi="Times New Roman"/>
        </w:rPr>
        <w:t xml:space="preserve"> </w:t>
      </w:r>
      <w:bookmarkEnd w:id="0"/>
      <w:r w:rsidRPr="0042768B">
        <w:rPr>
          <w:rFonts w:ascii="Times New Roman" w:hAnsi="Times New Roman"/>
        </w:rPr>
        <w:t xml:space="preserve">традиционная; </w:t>
      </w:r>
      <w:r w:rsidRPr="0042768B">
        <w:rPr>
          <w:rFonts w:ascii="Times New Roman" w:hAnsi="Times New Roman"/>
          <w:b/>
          <w:bCs/>
        </w:rPr>
        <w:t>виды и формы</w:t>
      </w:r>
      <w:r w:rsidRPr="0042768B">
        <w:rPr>
          <w:rFonts w:ascii="Times New Roman" w:hAnsi="Times New Roman"/>
        </w:rPr>
        <w:t xml:space="preserve"> контроля — тесты, зачеты.   </w:t>
      </w:r>
    </w:p>
    <w:p w:rsidR="0042768B" w:rsidRPr="0042768B" w:rsidRDefault="0042768B" w:rsidP="0042768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2768B" w:rsidRPr="0042768B" w:rsidRDefault="0042768B" w:rsidP="0042768B">
      <w:pPr>
        <w:spacing w:after="0" w:line="240" w:lineRule="auto"/>
        <w:ind w:firstLine="420"/>
        <w:jc w:val="both"/>
        <w:rPr>
          <w:rFonts w:ascii="Times New Roman" w:hAnsi="Times New Roman"/>
        </w:rPr>
      </w:pPr>
    </w:p>
    <w:sectPr w:rsidR="0042768B" w:rsidRPr="0042768B" w:rsidSect="00D24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BCOE A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04607"/>
    <w:multiLevelType w:val="hybridMultilevel"/>
    <w:tmpl w:val="9DF8CB7C"/>
    <w:lvl w:ilvl="0" w:tplc="EC74BAE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8A3484"/>
    <w:multiLevelType w:val="hybridMultilevel"/>
    <w:tmpl w:val="D85865C2"/>
    <w:lvl w:ilvl="0" w:tplc="E0D83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82BFB"/>
    <w:multiLevelType w:val="hybridMultilevel"/>
    <w:tmpl w:val="2F067810"/>
    <w:lvl w:ilvl="0" w:tplc="79505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E0F4C"/>
    <w:multiLevelType w:val="hybridMultilevel"/>
    <w:tmpl w:val="20106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B8810A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F4F24"/>
    <w:multiLevelType w:val="hybridMultilevel"/>
    <w:tmpl w:val="DE9CC01A"/>
    <w:lvl w:ilvl="0" w:tplc="F6163AFA"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BD118D"/>
    <w:multiLevelType w:val="multilevel"/>
    <w:tmpl w:val="2F0678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0710"/>
    <w:multiLevelType w:val="hybridMultilevel"/>
    <w:tmpl w:val="37F41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3B8060B7"/>
    <w:multiLevelType w:val="multilevel"/>
    <w:tmpl w:val="2F0678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14428"/>
    <w:multiLevelType w:val="multilevel"/>
    <w:tmpl w:val="15B08166"/>
    <w:lvl w:ilvl="0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BFF2B6D"/>
    <w:multiLevelType w:val="hybridMultilevel"/>
    <w:tmpl w:val="15B0816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5CB9637F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51B7A"/>
    <w:multiLevelType w:val="hybridMultilevel"/>
    <w:tmpl w:val="B2526720"/>
    <w:lvl w:ilvl="0" w:tplc="EC74BAE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624F4"/>
    <w:multiLevelType w:val="hybridMultilevel"/>
    <w:tmpl w:val="ACB6341E"/>
    <w:lvl w:ilvl="0" w:tplc="5EA42CD6">
      <w:start w:val="1"/>
      <w:numFmt w:val="bullet"/>
      <w:lvlText w:val=""/>
      <w:lvlJc w:val="left"/>
      <w:pPr>
        <w:tabs>
          <w:tab w:val="num" w:pos="-35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11"/>
  </w:num>
  <w:num w:numId="8">
    <w:abstractNumId w:val="1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4"/>
  </w:num>
  <w:num w:numId="12">
    <w:abstractNumId w:val="5"/>
  </w:num>
  <w:num w:numId="13">
    <w:abstractNumId w:val="0"/>
  </w:num>
  <w:num w:numId="14">
    <w:abstractNumId w:val="15"/>
  </w:num>
  <w:num w:numId="15">
    <w:abstractNumId w:val="1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963"/>
    <w:rsid w:val="001A7420"/>
    <w:rsid w:val="002B3328"/>
    <w:rsid w:val="0042768B"/>
    <w:rsid w:val="004871A6"/>
    <w:rsid w:val="005B1DFC"/>
    <w:rsid w:val="0068652B"/>
    <w:rsid w:val="006B2944"/>
    <w:rsid w:val="006F0096"/>
    <w:rsid w:val="00931F1F"/>
    <w:rsid w:val="00A43E8B"/>
    <w:rsid w:val="00B3393E"/>
    <w:rsid w:val="00CA70E1"/>
    <w:rsid w:val="00CF6963"/>
    <w:rsid w:val="00D2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8867F"/>
  <w15:docId w15:val="{9E36E67B-BF72-47B5-AB26-2698E661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96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31F1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1F1F"/>
    <w:rPr>
      <w:rFonts w:ascii="Cambria" w:hAnsi="Cambria" w:cs="Times New Roman"/>
      <w:b/>
      <w:kern w:val="32"/>
      <w:sz w:val="32"/>
      <w:lang w:val="ru-RU" w:eastAsia="ru-RU"/>
    </w:rPr>
  </w:style>
  <w:style w:type="paragraph" w:styleId="2">
    <w:name w:val="Body Text Indent 2"/>
    <w:basedOn w:val="a"/>
    <w:link w:val="20"/>
    <w:uiPriority w:val="99"/>
    <w:rsid w:val="00CF6963"/>
    <w:pPr>
      <w:tabs>
        <w:tab w:val="left" w:pos="1540"/>
      </w:tabs>
      <w:spacing w:after="0" w:line="240" w:lineRule="auto"/>
      <w:ind w:firstLine="720"/>
    </w:pPr>
    <w:rPr>
      <w:rFonts w:ascii="Times New Roman" w:hAnsi="Times New Roman"/>
      <w:sz w:val="32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CF69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931F1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931F1F"/>
    <w:pPr>
      <w:spacing w:after="0" w:line="240" w:lineRule="auto"/>
      <w:ind w:left="720"/>
      <w:contextualSpacing/>
    </w:pPr>
    <w:rPr>
      <w:rFonts w:eastAsia="Calibri"/>
      <w:sz w:val="24"/>
      <w:szCs w:val="20"/>
      <w:lang w:eastAsia="ru-RU"/>
    </w:rPr>
  </w:style>
  <w:style w:type="paragraph" w:customStyle="1" w:styleId="Default">
    <w:name w:val="Default"/>
    <w:uiPriority w:val="99"/>
    <w:rsid w:val="00931F1F"/>
    <w:pPr>
      <w:widowControl w:val="0"/>
      <w:autoSpaceDE w:val="0"/>
      <w:autoSpaceDN w:val="0"/>
      <w:adjustRightInd w:val="0"/>
    </w:pPr>
    <w:rPr>
      <w:rFonts w:ascii="IBCOE A+ School Book C San Pin" w:eastAsia="Times New Roman" w:hAnsi="IBCOE A+ School Book C San Pin" w:cs="IBCOE A+ School Book C San Pi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931F1F"/>
    <w:pPr>
      <w:spacing w:line="206" w:lineRule="atLeast"/>
    </w:pPr>
    <w:rPr>
      <w:rFonts w:cs="Times New Roman"/>
      <w:color w:val="auto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31F1F"/>
    <w:rPr>
      <w:sz w:val="24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931F1F"/>
    <w:rPr>
      <w:rFonts w:ascii="Times New Roman" w:hAnsi="Times New Roman"/>
      <w:sz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931F1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931F1F"/>
    <w:rPr>
      <w:rFonts w:ascii="Arial" w:hAnsi="Arial"/>
      <w:b/>
      <w:sz w:val="26"/>
      <w:u w:val="none"/>
      <w:effect w:val="none"/>
    </w:rPr>
  </w:style>
  <w:style w:type="paragraph" w:styleId="a5">
    <w:name w:val="Body Text"/>
    <w:basedOn w:val="a"/>
    <w:link w:val="a6"/>
    <w:uiPriority w:val="99"/>
    <w:semiHidden/>
    <w:unhideWhenUsed/>
    <w:rsid w:val="0042768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42768B"/>
    <w:rPr>
      <w:rFonts w:eastAsia="Times New Roman"/>
      <w:lang w:eastAsia="en-US"/>
    </w:rPr>
  </w:style>
  <w:style w:type="paragraph" w:styleId="HTML">
    <w:name w:val="HTML Preformatted"/>
    <w:basedOn w:val="a"/>
    <w:link w:val="HTML0"/>
    <w:rsid w:val="0042768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link w:val="HTML"/>
    <w:rsid w:val="0042768B"/>
    <w:rPr>
      <w:rFonts w:ascii="Courier New" w:eastAsia="DejaVu Sans" w:hAnsi="Courier New" w:cs="Courier New"/>
      <w:kern w:val="1"/>
      <w:sz w:val="20"/>
      <w:szCs w:val="20"/>
      <w:lang w:eastAsia="hi-IN" w:bidi="hi-IN"/>
    </w:rPr>
  </w:style>
  <w:style w:type="paragraph" w:styleId="a7">
    <w:name w:val="No Spacing"/>
    <w:uiPriority w:val="99"/>
    <w:qFormat/>
    <w:rsid w:val="0042768B"/>
    <w:rPr>
      <w:rFonts w:ascii="Times New Roman" w:eastAsia="Times New Roman" w:hAnsi="Times New Roman"/>
      <w:sz w:val="52"/>
      <w:szCs w:val="52"/>
    </w:rPr>
  </w:style>
  <w:style w:type="character" w:customStyle="1" w:styleId="33">
    <w:name w:val="Заголовок №3 (3)_"/>
    <w:link w:val="331"/>
    <w:locked/>
    <w:rsid w:val="0042768B"/>
    <w:rPr>
      <w:rFonts w:cs="Calibri"/>
      <w:b/>
      <w:bCs/>
      <w:sz w:val="23"/>
      <w:szCs w:val="23"/>
      <w:shd w:val="clear" w:color="auto" w:fill="FFFFFF"/>
    </w:rPr>
  </w:style>
  <w:style w:type="paragraph" w:customStyle="1" w:styleId="331">
    <w:name w:val="Заголовок №3 (3)1"/>
    <w:basedOn w:val="a"/>
    <w:link w:val="33"/>
    <w:rsid w:val="0042768B"/>
    <w:pPr>
      <w:shd w:val="clear" w:color="auto" w:fill="FFFFFF"/>
      <w:spacing w:before="420" w:after="60" w:line="240" w:lineRule="atLeast"/>
      <w:outlineLvl w:val="2"/>
    </w:pPr>
    <w:rPr>
      <w:rFonts w:eastAsia="Calibri" w:cs="Calibri"/>
      <w:b/>
      <w:bCs/>
      <w:sz w:val="23"/>
      <w:szCs w:val="23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2768B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sid w:val="0042768B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Samsung</cp:lastModifiedBy>
  <cp:revision>10</cp:revision>
  <cp:lastPrinted>2019-04-11T09:37:00Z</cp:lastPrinted>
  <dcterms:created xsi:type="dcterms:W3CDTF">2014-10-10T09:49:00Z</dcterms:created>
  <dcterms:modified xsi:type="dcterms:W3CDTF">2023-10-30T16:40:00Z</dcterms:modified>
</cp:coreProperties>
</file>