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83A" w:rsidRDefault="009A7D63" w:rsidP="009A7D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D6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родному (татарскому) языку</w:t>
      </w:r>
    </w:p>
    <w:p w:rsidR="00DE47B3" w:rsidRDefault="00DE47B3" w:rsidP="009A7D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DE47B3" w:rsidRPr="00BF3CA8" w:rsidRDefault="00DE47B3" w:rsidP="00DE47B3">
      <w:pPr>
        <w:spacing w:after="38" w:line="240" w:lineRule="auto"/>
        <w:ind w:left="-851" w:right="-24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3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предмет «Родной (татарский) язык» входит в предметную область «Родной язык и родная литература» учебного плана образовательных организаций основного общего образования. </w:t>
      </w:r>
    </w:p>
    <w:p w:rsidR="00DE47B3" w:rsidRPr="00BF3CA8" w:rsidRDefault="00DE47B3" w:rsidP="00DE47B3">
      <w:pPr>
        <w:spacing w:after="72" w:line="240" w:lineRule="auto"/>
        <w:ind w:left="-851" w:right="-24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3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Учебный предмет «Родной (татарский) язык» является одним из основных элементов образовательной системы основного общего образования, формирующим компетенции в сфере татарской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(татарская) литература». </w:t>
      </w:r>
    </w:p>
    <w:p w:rsidR="00DE47B3" w:rsidRPr="00BF3CA8" w:rsidRDefault="00DE47B3" w:rsidP="00DE47B3">
      <w:pPr>
        <w:spacing w:after="72" w:line="240" w:lineRule="auto"/>
        <w:ind w:left="-851" w:right="-24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3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Используемые учебные тексты, предлагаемая тематика речи на татарском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 </w:t>
      </w:r>
    </w:p>
    <w:p w:rsidR="00DE47B3" w:rsidRPr="00DA2D20" w:rsidRDefault="00DE47B3" w:rsidP="00DE47B3">
      <w:pPr>
        <w:widowControl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Изучение родного (</w:t>
      </w:r>
      <w:r w:rsidRPr="00DA2D20">
        <w:rPr>
          <w:rFonts w:ascii="Times New Roman" w:eastAsia="Calibri" w:hAnsi="Times New Roman" w:cs="Times New Roman"/>
          <w:sz w:val="24"/>
          <w:szCs w:val="24"/>
        </w:rPr>
        <w:t>татарского</w:t>
      </w:r>
      <w:r w:rsidRPr="00DA2D20">
        <w:rPr>
          <w:rFonts w:ascii="Times New Roman" w:eastAsia="Times New Roman" w:hAnsi="Times New Roman" w:cs="Times New Roman"/>
          <w:sz w:val="24"/>
          <w:szCs w:val="24"/>
        </w:rPr>
        <w:t>) языка направлено на достижение следующих целей:</w:t>
      </w:r>
    </w:p>
    <w:p w:rsidR="00DE47B3" w:rsidRPr="00DA2D20" w:rsidRDefault="00DE47B3" w:rsidP="00DE47B3">
      <w:pPr>
        <w:widowControl w:val="0"/>
        <w:spacing w:after="0" w:line="240" w:lineRule="auto"/>
        <w:ind w:left="-85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mn-Mong-CN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bidi="mn-Mong-CN"/>
        </w:rPr>
        <w:t>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</w:t>
      </w:r>
    </w:p>
    <w:p w:rsidR="00DE47B3" w:rsidRPr="00DA2D20" w:rsidRDefault="00DE47B3" w:rsidP="00DE47B3">
      <w:pPr>
        <w:widowControl w:val="0"/>
        <w:spacing w:after="0" w:line="240" w:lineRule="auto"/>
        <w:ind w:left="-851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bCs/>
          <w:sz w:val="24"/>
          <w:szCs w:val="24"/>
        </w:rPr>
        <w:t>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:rsidR="00DE47B3" w:rsidRPr="00BF3CA8" w:rsidRDefault="00DE47B3" w:rsidP="00DE47B3">
      <w:pPr>
        <w:spacing w:after="0" w:line="240" w:lineRule="auto"/>
        <w:ind w:left="-851" w:right="-24" w:hanging="1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3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ФГОС ООО учебный предмет «Родной язык» входит в предметную область </w:t>
      </w:r>
    </w:p>
    <w:p w:rsidR="00DE47B3" w:rsidRPr="00BF3CA8" w:rsidRDefault="00DE47B3" w:rsidP="00DE47B3">
      <w:pPr>
        <w:spacing w:after="0" w:line="240" w:lineRule="auto"/>
        <w:ind w:left="-851" w:right="-24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3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«Родной язык и родная литература» и является обязательным для изучения. </w:t>
      </w:r>
    </w:p>
    <w:p w:rsidR="00DE47B3" w:rsidRPr="00BF3CA8" w:rsidRDefault="00DE47B3" w:rsidP="00DE47B3">
      <w:pPr>
        <w:spacing w:after="0" w:line="240" w:lineRule="auto"/>
        <w:ind w:left="-851" w:right="-24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3C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изучение учебного предмета «Родной (татарский) язык» отводится 1 час в неделю во всех классах основного общего образования, по 34 часов в год. </w:t>
      </w:r>
    </w:p>
    <w:p w:rsidR="00DE47B3" w:rsidRDefault="00DE47B3" w:rsidP="00DE47B3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</w:t>
      </w:r>
    </w:p>
    <w:p w:rsidR="00DE47B3" w:rsidRPr="00DA2D20" w:rsidRDefault="00DE47B3" w:rsidP="00DE47B3">
      <w:pPr>
        <w:widowControl w:val="0"/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</w:t>
      </w:r>
      <w:r w:rsidRPr="00DA2D20">
        <w:rPr>
          <w:rFonts w:ascii="Times New Roman" w:eastAsia="Calibri" w:hAnsi="Times New Roman" w:cs="Times New Roman"/>
          <w:sz w:val="24"/>
          <w:szCs w:val="24"/>
        </w:rPr>
        <w:t xml:space="preserve"> изучения родного (татарского) языка. К концу обучения в 5 классе обучающийся научится: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Calibri" w:hAnsi="Times New Roman" w:cs="Times New Roman"/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  <w:lang w:val="tt-RU"/>
        </w:rPr>
        <w:t>формулировать вопросы по содержанию текста и отвечать на них;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Calibri" w:hAnsi="Times New Roman" w:cs="Times New Roman"/>
          <w:sz w:val="24"/>
          <w:szCs w:val="24"/>
        </w:rPr>
        <w:t>составлять собственные тексты, пользуясь материалом урока, образцом, ключевыми словами, вопросами или планом;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Times New Roman" w:hAnsi="Times New Roman" w:cs="Times New Roman"/>
          <w:sz w:val="24"/>
          <w:szCs w:val="24"/>
          <w:lang w:val="tt-RU"/>
        </w:rPr>
        <w:t>понимать содержание прослушанных и прочитанных текстов различных функционально-смысловых типов речи;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 xml:space="preserve">правильно </w:t>
      </w:r>
      <w:r w:rsidRPr="00DA2D20">
        <w:rPr>
          <w:rFonts w:ascii="Times New Roman" w:eastAsia="Calibri" w:hAnsi="Times New Roman" w:cs="Times New Roman"/>
          <w:sz w:val="24"/>
          <w:szCs w:val="24"/>
        </w:rPr>
        <w:t>бегло</w:t>
      </w:r>
      <w:r w:rsidRPr="00DA2D20">
        <w:rPr>
          <w:rFonts w:ascii="Times New Roman" w:eastAsia="Times New Roman" w:hAnsi="Times New Roman" w:cs="Times New Roman"/>
          <w:sz w:val="24"/>
          <w:szCs w:val="24"/>
        </w:rPr>
        <w:t>, осознанно и выразительно читать тексты на татарском языке</w:t>
      </w:r>
      <w:r w:rsidRPr="00DA2D2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Calibri" w:hAnsi="Times New Roman" w:cs="Times New Roman"/>
          <w:sz w:val="24"/>
          <w:szCs w:val="24"/>
        </w:rPr>
        <w:t>письменно выполнять</w:t>
      </w:r>
      <w:r w:rsidRPr="00DA2D2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2D20">
        <w:rPr>
          <w:rFonts w:ascii="Times New Roman" w:eastAsia="Calibri" w:hAnsi="Times New Roman" w:cs="Times New Roman"/>
          <w:sz w:val="24"/>
          <w:szCs w:val="24"/>
        </w:rPr>
        <w:t>языковые (фонетические, лексические и грамматические) упражнения;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</w:rPr>
        <w:t>владеть видами</w:t>
      </w:r>
      <w:r w:rsidRPr="00DA2D2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устной и письменной речи;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различать понятия «язык» и «речь», виды речи и формы речи</w:t>
      </w:r>
      <w:r w:rsidRPr="00DA2D20">
        <w:rPr>
          <w:rFonts w:ascii="Times New Roman" w:eastAsia="Times New Roman" w:hAnsi="Times New Roman" w:cs="Times New Roman"/>
          <w:sz w:val="24"/>
          <w:szCs w:val="24"/>
          <w:lang w:val="tt-RU"/>
        </w:rPr>
        <w:t>: диалог и монолог;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Times New Roman" w:hAnsi="Times New Roman" w:cs="Times New Roman"/>
          <w:sz w:val="24"/>
          <w:szCs w:val="24"/>
          <w:lang w:val="tt-RU"/>
        </w:rPr>
        <w:t>определять значение закона сингармонизма, различать нёбную и губную гармонию;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Calibri" w:hAnsi="Times New Roman" w:cs="Times New Roman"/>
          <w:sz w:val="24"/>
          <w:szCs w:val="24"/>
        </w:rPr>
        <w:t>применять правила правописания букв, обозначающих сочетание двух звуков: е, ё, ю, я;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 xml:space="preserve">различать ударный слог, логическое ударение; 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правильно строить и произносить предложения, выделяя интонацией знак препинания;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правильно произносить звуки и сочетания звуков, ставить ударения в словах в соответствии с нормами современного татарского литературного языка;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проводить фонетический анализ слова;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использовать алфавит при работе со словарями, справочниками, каталогами; 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определять лексическое значение слова с помощью словаря;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использовать в речи синонимы, антонимы, омонимы;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распознавать в речи фразеологизмы, определять их значение;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различать исконные слова, арабско-персидские, европейские, русские заимствования;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lastRenderedPageBreak/>
        <w:t>выделять</w:t>
      </w:r>
      <w:r w:rsidRPr="00DA2D2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A2D20">
        <w:rPr>
          <w:rFonts w:ascii="Times New Roman" w:eastAsia="Times New Roman" w:hAnsi="Times New Roman" w:cs="Times New Roman"/>
          <w:sz w:val="24"/>
          <w:szCs w:val="24"/>
        </w:rPr>
        <w:t>корень, аффикс, основу</w:t>
      </w:r>
      <w:r w:rsidRPr="00DA2D2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 словах </w:t>
      </w:r>
      <w:r w:rsidRPr="00DA2D2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разных</w:t>
      </w:r>
      <w:r w:rsidRPr="00DA2D2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A2D2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частей</w:t>
      </w:r>
      <w:r w:rsidRPr="00DA2D2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A2D2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речи;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различать формообразующие и словообразующие аффиксы;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проводить морфемный и словообразовательный анализ слов;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различать части речи: самостоятельные и служебные;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определять категорию падежа и принадлежности в именах существительных;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 xml:space="preserve">определять общее грамматическое значение, морфологические признаки и синтаксические функции имени прилагательного, объяснять его роль в речи; 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образовывать сравнительную, превосходную, уменьшительную степень имён прилагательных;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местоимения;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склонять личные местоимения по падежам;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распознавать указательные местоимения;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количественных, порядковых числительных;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образовывать временные формы изъявительного наклонения глагола;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различать спряжение глаголов изъявительного наклонения настоящего, прошедшего (определённого и неопределённого) и будущего (определённого и неопределённого) времени в положительном и отрицательном аспектах;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проводить морфологический анализ изученных частей речи;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  <w:lang w:val="tt-RU"/>
        </w:rPr>
        <w:t>различат</w:t>
      </w:r>
      <w:r w:rsidRPr="00DA2D20">
        <w:rPr>
          <w:rFonts w:ascii="Times New Roman" w:eastAsia="Times New Roman" w:hAnsi="Times New Roman" w:cs="Times New Roman"/>
          <w:sz w:val="24"/>
          <w:szCs w:val="24"/>
        </w:rPr>
        <w:t xml:space="preserve">ь послелоги и послеложные слова; 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употреблять послелоги со словами в различных падежных формах;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распознавать частицы;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распознавать союзы;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находить главные члены предложения: подлежащее и сказуемое;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 xml:space="preserve">различать главные и второстепенные члены предложения; 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распространённые и нераспространённые предложения; 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 xml:space="preserve">определять орфографические ошибки и исправлять их; 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D20">
        <w:rPr>
          <w:rFonts w:ascii="Times New Roman" w:eastAsia="Times New Roman" w:hAnsi="Times New Roman" w:cs="Times New Roman"/>
          <w:sz w:val="24"/>
          <w:szCs w:val="24"/>
        </w:rPr>
        <w:t>соблюдать нормы речевого этикета в ситуациях учебного и бытового общения;</w:t>
      </w:r>
    </w:p>
    <w:p w:rsidR="00DE47B3" w:rsidRPr="00DA2D20" w:rsidRDefault="00DE47B3" w:rsidP="00DE47B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Times New Roman" w:hAnsi="Times New Roman" w:cs="Times New Roman"/>
          <w:sz w:val="24"/>
          <w:szCs w:val="24"/>
          <w:lang w:val="tt-RU"/>
        </w:rPr>
        <w:t>соблюдать интонацию, осуществлять выбор и организацию языковых средств и самоконтроль своей речи.</w:t>
      </w:r>
    </w:p>
    <w:p w:rsidR="00DE47B3" w:rsidRPr="00DA2D20" w:rsidRDefault="00DE47B3" w:rsidP="00DE47B3">
      <w:pPr>
        <w:widowControl w:val="0"/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D20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родного (татарского) языка. К концу обучения в 6 классе обучающийся научится: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участвовать в диалогах, беседах, дискуссиях на различные темы;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подробно и сжато передавать содержание прочитанных текстов;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воспринимать на слух и понимать основное содержание аудиотекстов и видеотекстов;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читать и находить нужную информацию в текстах;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определять тему и основную мысль текста;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корректировать заданные тексты с учётом правильности, богатства и выразительности письменной речи;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писать тексты с использованием картинок, произведений искусства;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различать гласные переднего и заднего ряда; огублённые и неогублённые;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давать полную характеристику гласным звукам;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виды гармонии гласных;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правильно употреблять звук [ʼ] (гамза); 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качественные характеристики согласных звуков; 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567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определять правописание букв, обозначающих сочетание двух звуков, правописание букв ъ и ь;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использовать словарь синонимов и антонимов;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проводить лексический анализ слова;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lastRenderedPageBreak/>
        <w:t>образовывать однокоренные слова;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склонять существительные с окончанием принадлежности по падежам;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распознавать личные, указательные, вопросительные, притяжательные местоимения; 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определять общее значение, употребление в речи повелительного, условного наклонений глагола; 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употреблять в речи звукоподражательные слова, междометия, модальные слова и частицы;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находить и самостоятельно составлять предложения с однородными членами; 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находить второстепенные члены предложения (определение, дополнение, обстоятельство);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находить вводные слова, обращения, правильно употреблять их в речи; 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проводить синтаксический анализ простого предложения;</w:t>
      </w:r>
    </w:p>
    <w:p w:rsidR="00DE47B3" w:rsidRPr="00DA2D20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ставить знаки препинания в простом предложении;</w:t>
      </w:r>
    </w:p>
    <w:p w:rsidR="00DE47B3" w:rsidRDefault="00DE47B3" w:rsidP="00DE47B3">
      <w:pPr>
        <w:widowControl w:val="0"/>
        <w:tabs>
          <w:tab w:val="left" w:pos="1134"/>
        </w:tabs>
        <w:spacing w:after="0" w:line="240" w:lineRule="auto"/>
        <w:ind w:left="-851" w:firstLine="709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DA2D20">
        <w:rPr>
          <w:rFonts w:ascii="Times New Roman" w:eastAsia="Calibri" w:hAnsi="Times New Roman" w:cs="Times New Roman"/>
          <w:sz w:val="24"/>
          <w:szCs w:val="24"/>
          <w:lang w:val="tt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DE47B3" w:rsidRPr="00DE47B3" w:rsidRDefault="00DE47B3" w:rsidP="00DE47B3">
      <w:pPr>
        <w:ind w:left="-851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E47B3" w:rsidRPr="009A7D63" w:rsidRDefault="00DE47B3" w:rsidP="009A7D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7,9 класс</w:t>
      </w:r>
    </w:p>
    <w:p w:rsidR="009A7D63" w:rsidRPr="00193471" w:rsidRDefault="009A7D63" w:rsidP="009A7D63">
      <w:pPr>
        <w:pStyle w:val="a3"/>
        <w:shd w:val="clear" w:color="auto" w:fill="FFFFFF"/>
        <w:spacing w:line="240" w:lineRule="auto"/>
        <w:ind w:left="-709"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193471">
        <w:rPr>
          <w:rFonts w:ascii="Times New Roman" w:hAnsi="Times New Roman"/>
          <w:sz w:val="24"/>
          <w:szCs w:val="24"/>
        </w:rPr>
        <w:t>Рабочая программа  по Ро</w:t>
      </w:r>
      <w:r w:rsidR="00DE47B3">
        <w:rPr>
          <w:rFonts w:ascii="Times New Roman" w:hAnsi="Times New Roman"/>
          <w:sz w:val="24"/>
          <w:szCs w:val="24"/>
        </w:rPr>
        <w:t>дному (татарскому) языку для  7,</w:t>
      </w:r>
      <w:r w:rsidRPr="00193471">
        <w:rPr>
          <w:rFonts w:ascii="Times New Roman" w:hAnsi="Times New Roman"/>
          <w:sz w:val="24"/>
          <w:szCs w:val="24"/>
        </w:rPr>
        <w:t xml:space="preserve">9 классов (базовый уровень)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примерной программы по татарскому языку  для 5-9 классов (основное общее образование), утвержденной Министерством образования и науки РФ и РТ, и Программы  по татарскому языку для общеобразовательных организаций основного общего образования с обучением на русском языке (для изучающих татарский язык как родной).5-9 классы. </w:t>
      </w:r>
      <w:proofErr w:type="spellStart"/>
      <w:r w:rsidRPr="00193471">
        <w:rPr>
          <w:rFonts w:ascii="Times New Roman" w:hAnsi="Times New Roman"/>
          <w:sz w:val="24"/>
          <w:szCs w:val="24"/>
        </w:rPr>
        <w:t>Р.М.Сагдиева</w:t>
      </w:r>
      <w:proofErr w:type="spellEnd"/>
      <w:r w:rsidRPr="00193471">
        <w:rPr>
          <w:rFonts w:ascii="Times New Roman" w:hAnsi="Times New Roman"/>
          <w:sz w:val="24"/>
          <w:szCs w:val="24"/>
        </w:rPr>
        <w:t xml:space="preserve">, Р.М. </w:t>
      </w:r>
      <w:proofErr w:type="spellStart"/>
      <w:r w:rsidRPr="00193471">
        <w:rPr>
          <w:rFonts w:ascii="Times New Roman" w:hAnsi="Times New Roman"/>
          <w:sz w:val="24"/>
          <w:szCs w:val="24"/>
        </w:rPr>
        <w:t>Гарапшина</w:t>
      </w:r>
      <w:proofErr w:type="spellEnd"/>
      <w:r w:rsidRPr="0019347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3471">
        <w:rPr>
          <w:rFonts w:ascii="Times New Roman" w:hAnsi="Times New Roman"/>
          <w:sz w:val="24"/>
          <w:szCs w:val="24"/>
        </w:rPr>
        <w:t>Г.И.Хайруллина</w:t>
      </w:r>
      <w:proofErr w:type="spellEnd"/>
      <w:r w:rsidRPr="00193471">
        <w:rPr>
          <w:rFonts w:ascii="Times New Roman" w:hAnsi="Times New Roman"/>
          <w:sz w:val="24"/>
          <w:szCs w:val="24"/>
        </w:rPr>
        <w:t>.- Казань: издательство «</w:t>
      </w:r>
      <w:proofErr w:type="spellStart"/>
      <w:r w:rsidRPr="00193471">
        <w:rPr>
          <w:rFonts w:ascii="Times New Roman" w:hAnsi="Times New Roman"/>
          <w:sz w:val="24"/>
          <w:szCs w:val="24"/>
        </w:rPr>
        <w:t>Магариф-Вакыт</w:t>
      </w:r>
      <w:proofErr w:type="spellEnd"/>
      <w:r w:rsidRPr="00193471">
        <w:rPr>
          <w:rFonts w:ascii="Times New Roman" w:hAnsi="Times New Roman"/>
          <w:sz w:val="24"/>
          <w:szCs w:val="24"/>
        </w:rPr>
        <w:t>», 2015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Основной целью об</w:t>
      </w:r>
      <w:r w:rsidR="00DE47B3">
        <w:rPr>
          <w:rFonts w:cs="Times New Roman"/>
        </w:rPr>
        <w:t>учения родному языку учащихся 7,</w:t>
      </w:r>
      <w:r w:rsidRPr="00631B8D">
        <w:rPr>
          <w:rFonts w:cs="Times New Roman"/>
        </w:rPr>
        <w:t xml:space="preserve">9 классов общеобразовательных организаций с обучением на русском языке является реализация требований к результатам основного общего образования, представленных в Федеральном государственном образовательном стандарте общего </w:t>
      </w:r>
      <w:proofErr w:type="gramStart"/>
      <w:r w:rsidRPr="00631B8D">
        <w:rPr>
          <w:rFonts w:cs="Times New Roman"/>
        </w:rPr>
        <w:t>образования,  а</w:t>
      </w:r>
      <w:proofErr w:type="gramEnd"/>
      <w:r w:rsidRPr="00631B8D">
        <w:rPr>
          <w:rFonts w:cs="Times New Roman"/>
        </w:rPr>
        <w:t xml:space="preserve"> также формирование  в процессе обучения у учащихся школ с русским языком обучения лингвистической, коммуникативной, </w:t>
      </w:r>
      <w:proofErr w:type="spellStart"/>
      <w:r w:rsidRPr="00631B8D">
        <w:rPr>
          <w:rFonts w:cs="Times New Roman"/>
        </w:rPr>
        <w:t>культуроведческой</w:t>
      </w:r>
      <w:proofErr w:type="spellEnd"/>
      <w:r w:rsidRPr="00631B8D">
        <w:rPr>
          <w:rFonts w:cs="Times New Roman"/>
        </w:rPr>
        <w:t xml:space="preserve">  компетенций. 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8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Основные задачи обучения родному языку в общеобразовательных организациях с обучением на русском языке (</w:t>
      </w:r>
      <w:proofErr w:type="gramStart"/>
      <w:r w:rsidRPr="00631B8D">
        <w:rPr>
          <w:rFonts w:cs="Times New Roman"/>
        </w:rPr>
        <w:t>для  изучающих</w:t>
      </w:r>
      <w:proofErr w:type="gramEnd"/>
      <w:r w:rsidRPr="00631B8D">
        <w:rPr>
          <w:rFonts w:cs="Times New Roman"/>
        </w:rPr>
        <w:t xml:space="preserve"> татарский язык как родной):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1. Усиление мотивации к изучению родного языка, заложенной в начальных классах, уважительное отношение к своей национальности, его истории и культуре, а также воспитание положительного отношения к представителям других  национальностей и их духовному наследию.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2. Последовательное  обучение в соответствии со всеми видами речевой деятельности и разделами татарского языкознания.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3. Освоение различных способов  искусства общения; обучение красивому и грамотному общению на родном языке.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4. Совершенствование умений и навыков устной и письменной речи. Научить пользоваться всеми возможностями родного языка в повседневной жизни.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 xml:space="preserve">5. Беспрерывное получение знаний и накопление опыта </w:t>
      </w:r>
      <w:proofErr w:type="spellStart"/>
      <w:r w:rsidRPr="00631B8D">
        <w:rPr>
          <w:rFonts w:cs="Times New Roman"/>
        </w:rPr>
        <w:t>комммуникации</w:t>
      </w:r>
      <w:proofErr w:type="spellEnd"/>
      <w:r w:rsidRPr="00631B8D">
        <w:rPr>
          <w:rFonts w:cs="Times New Roman"/>
        </w:rPr>
        <w:t xml:space="preserve"> посредством родного языка.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 xml:space="preserve">6. Формирование навыков использования родного языка как средства получения знаний по другим предметам.  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7. Привлечение учащихся к изучению наследия татарской национальной культуры.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8. На уроках родного языка учитывать взаимосвязь образовательных и воспитательных задач. Обратить внимание на  воспитательное значение при выполнении письменных работ (изложений и сочинений).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lastRenderedPageBreak/>
        <w:t>9.  Совершенствование логического мышления учащихся. Умение связно, доступно и последовательно излагать свои мысли на родном языке в устной и письменной форме.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10. Совершенствование умений и  навыков чтения, письма, работы с учебником, дополнительной и справочной литературой.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/>
        <w:contextualSpacing/>
        <w:jc w:val="both"/>
        <w:rPr>
          <w:rFonts w:cs="Times New Roman"/>
        </w:rPr>
      </w:pP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/>
        <w:contextualSpacing/>
        <w:jc w:val="center"/>
        <w:rPr>
          <w:rFonts w:cs="Times New Roman"/>
          <w:b/>
        </w:rPr>
      </w:pPr>
      <w:r w:rsidRPr="00631B8D">
        <w:rPr>
          <w:rFonts w:cs="Times New Roman"/>
          <w:b/>
        </w:rPr>
        <w:t xml:space="preserve">ПЛАНИРУЕМЫЕ ПРЕДМЕТНЫЕ РЕЗУЛЬТАТЫ </w:t>
      </w:r>
    </w:p>
    <w:p w:rsidR="009A7D63" w:rsidRPr="00503B31" w:rsidRDefault="009A7D63" w:rsidP="009A7D63">
      <w:pPr>
        <w:pStyle w:val="msonormalbullet2gif"/>
        <w:spacing w:before="0" w:beforeAutospacing="0" w:after="0" w:afterAutospacing="0"/>
        <w:ind w:left="-709"/>
        <w:contextualSpacing/>
        <w:jc w:val="both"/>
        <w:rPr>
          <w:rFonts w:cs="Times New Roman"/>
        </w:rPr>
      </w:pP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503B31">
        <w:rPr>
          <w:rFonts w:cs="Times New Roman"/>
          <w:b/>
        </w:rPr>
        <w:t>Предметные результаты</w:t>
      </w:r>
      <w:r w:rsidRPr="00631B8D">
        <w:rPr>
          <w:rFonts w:cs="Times New Roman"/>
        </w:rPr>
        <w:t xml:space="preserve"> с учетом общих требований Стандарта и специфики учебного предмета «Родной (татарский) </w:t>
      </w:r>
      <w:proofErr w:type="gramStart"/>
      <w:r w:rsidRPr="00631B8D">
        <w:rPr>
          <w:rFonts w:cs="Times New Roman"/>
        </w:rPr>
        <w:t>язык»  должны</w:t>
      </w:r>
      <w:proofErr w:type="gramEnd"/>
      <w:r w:rsidRPr="00631B8D">
        <w:rPr>
          <w:rFonts w:cs="Times New Roman"/>
        </w:rPr>
        <w:t xml:space="preserve"> обеспечивать:</w:t>
      </w:r>
    </w:p>
    <w:p w:rsidR="009A7D63" w:rsidRPr="00631B8D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совершенствование видов речевой деятельности, обеспечивающих эффективное овладение учебным предметом «Родной (татарский) язык»  и взаимодействие с окружающими в ситуациях формального и неформального межэтнического и межкультурного общения;</w:t>
      </w:r>
    </w:p>
    <w:p w:rsidR="009A7D63" w:rsidRPr="00631B8D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9A7D63" w:rsidRPr="00631B8D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использование коммуникативно-эстетических возможностей родного языка;</w:t>
      </w:r>
    </w:p>
    <w:p w:rsidR="009A7D63" w:rsidRPr="00503B31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 xml:space="preserve">систематизация научных знаний о языке, осознание взаимосвязи его уровней, </w:t>
      </w:r>
      <w:r w:rsidRPr="00503B31">
        <w:rPr>
          <w:rFonts w:cs="Times New Roman"/>
        </w:rPr>
        <w:t>освоение базовых понятий лингвистики;</w:t>
      </w:r>
    </w:p>
    <w:p w:rsidR="009A7D63" w:rsidRPr="00503B31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503B31">
        <w:rPr>
          <w:rFonts w:cs="Times New Roman"/>
        </w:rPr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9A7D63" w:rsidRPr="00503B31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503B31">
        <w:rPr>
          <w:rFonts w:cs="Times New Roman"/>
        </w:rPr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9A7D63" w:rsidRPr="00503B31" w:rsidRDefault="009A7D63" w:rsidP="009A7D63">
      <w:pPr>
        <w:pStyle w:val="msonormalbullet2gif"/>
        <w:numPr>
          <w:ilvl w:val="0"/>
          <w:numId w:val="2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503B31">
        <w:rPr>
          <w:rFonts w:cs="Times New Roman"/>
        </w:rPr>
        <w:t>формирование ответственности за языковую как общечеловеческую ценность.</w:t>
      </w:r>
    </w:p>
    <w:p w:rsidR="009A7D63" w:rsidRDefault="009A7D63" w:rsidP="009A7D63">
      <w:pPr>
        <w:pStyle w:val="msonormalbullet2gif"/>
        <w:spacing w:before="0" w:beforeAutospacing="0" w:after="0" w:afterAutospacing="0"/>
        <w:ind w:left="-709"/>
        <w:contextualSpacing/>
        <w:rPr>
          <w:b/>
        </w:rPr>
      </w:pP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/>
        <w:contextualSpacing/>
        <w:jc w:val="center"/>
        <w:rPr>
          <w:rFonts w:cs="Times New Roman"/>
        </w:rPr>
      </w:pPr>
      <w:r w:rsidRPr="00631B8D">
        <w:rPr>
          <w:rFonts w:cs="Times New Roman"/>
          <w:b/>
        </w:rPr>
        <w:t>«Речевое общение. Речевая деятельность»</w:t>
      </w:r>
    </w:p>
    <w:p w:rsidR="009A7D63" w:rsidRPr="00631B8D" w:rsidRDefault="009A7D63" w:rsidP="00DE47B3">
      <w:pPr>
        <w:pStyle w:val="msonormalbullet2gif"/>
        <w:spacing w:before="0" w:beforeAutospacing="0" w:after="0" w:afterAutospacing="0"/>
        <w:ind w:left="-709" w:firstLine="142"/>
        <w:contextualSpacing/>
        <w:rPr>
          <w:rFonts w:cs="Times New Roman"/>
          <w:b/>
        </w:rPr>
      </w:pPr>
      <w:bookmarkStart w:id="0" w:name="_GoBack"/>
      <w:r w:rsidRPr="00631B8D">
        <w:rPr>
          <w:rFonts w:cs="Times New Roman"/>
          <w:b/>
        </w:rPr>
        <w:t>В</w:t>
      </w:r>
      <w:bookmarkEnd w:id="0"/>
      <w:r w:rsidRPr="00631B8D">
        <w:rPr>
          <w:rFonts w:cs="Times New Roman"/>
          <w:b/>
        </w:rPr>
        <w:t>ыпускник научится: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понимать роль родного языка в жизни общества; роль русского языка как средства межнационального общения;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различать смысл понятий: устная и письменная речь, монолог, диалог, ситуация общения;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различать основные признаки разговорной речи;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определить особенности научного, публицистического, официально-делового стилей;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выделить признаки текста и его различных типов;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соблюдать основные нормы татарского литературного языка, нормы татарского речевого этикета.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различать разговорную речь и различные стили;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определять тему и основную мысль текста;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опознавать языковые единицы, проводить различные виды их анализа;</w:t>
      </w:r>
    </w:p>
    <w:p w:rsidR="009A7D63" w:rsidRPr="00631B8D" w:rsidRDefault="009A7D63" w:rsidP="009A7D63">
      <w:pPr>
        <w:pStyle w:val="msonormalbullet2gif"/>
        <w:numPr>
          <w:ilvl w:val="0"/>
          <w:numId w:val="1"/>
        </w:numPr>
        <w:spacing w:before="0" w:beforeAutospacing="0" w:after="0" w:afterAutospacing="0"/>
        <w:ind w:left="-709" w:firstLine="709"/>
        <w:contextualSpacing/>
        <w:jc w:val="both"/>
        <w:rPr>
          <w:rFonts w:cs="Times New Roman"/>
        </w:rPr>
      </w:pPr>
      <w:r w:rsidRPr="00631B8D">
        <w:rPr>
          <w:rFonts w:cs="Times New Roman"/>
        </w:rPr>
        <w:t>объяснять с помощью словаря значение непонятных слов.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«Фонетика. Орфоэпия. Графика»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сделать фонетический разбор слова;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осознать важность сохранения орфоэпических норм татарского языка при общении;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выделить основные выразительные средства фонетики;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выразительно читать тексты из прозы и поэзии;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и грамотно использовать в мультимедийной форме необходимую  информацию из орфоэпических словарей и справочников.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proofErr w:type="spellStart"/>
      <w:r w:rsidRPr="00631B8D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631B8D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делить слова на морфемы;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определить основные способы словообразования;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уметь образовывать новые слова из заданного;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1B8D">
        <w:rPr>
          <w:rFonts w:ascii="Times New Roman" w:hAnsi="Times New Roman" w:cs="Times New Roman"/>
          <w:sz w:val="24"/>
          <w:szCs w:val="24"/>
        </w:rPr>
        <w:t xml:space="preserve">изучая </w:t>
      </w:r>
      <w:proofErr w:type="spellStart"/>
      <w:r w:rsidRPr="00631B8D">
        <w:rPr>
          <w:rFonts w:ascii="Times New Roman" w:hAnsi="Times New Roman" w:cs="Times New Roman"/>
          <w:sz w:val="24"/>
          <w:szCs w:val="24"/>
        </w:rPr>
        <w:t>морфемику</w:t>
      </w:r>
      <w:proofErr w:type="spellEnd"/>
      <w:r w:rsidRPr="00631B8D">
        <w:rPr>
          <w:rFonts w:ascii="Times New Roman" w:hAnsi="Times New Roman" w:cs="Times New Roman"/>
          <w:sz w:val="24"/>
          <w:szCs w:val="24"/>
        </w:rPr>
        <w:t xml:space="preserve"> и словообразования, грамотно писать, определять части речи и члены предложений</w:t>
      </w:r>
      <w:r w:rsidRPr="00631B8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A7D63" w:rsidRPr="00631B8D" w:rsidRDefault="009A7D63" w:rsidP="009A7D63">
      <w:pPr>
        <w:pStyle w:val="a3"/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увидеть смысловую связь между однокоренными словами;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уметь находить нужную информацию из словарей и справочников по словообразованию;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«Лексикология и фразеология»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провести  лексический анализ слова;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объединять слова в тематические группы;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подбирать синонимы и антонимы;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распознавать фразеологические обороты;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придерживаться лексических норм при устной и письменной речи;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пользоваться различными видами лексических словарей (толковых, синонимов, антонимов, фразеологизмов).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сделать общую классификацию словарного запаса;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различать лексическую и грамматическую значения слова;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опознавать различных омонимов;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оценить свою и чужую речь с точки зрения точного, уместного и выразительного словоупотребления;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«Морфология»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различать части речи татарского языка;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определить морфологические признаки слов;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использовать различные формы частей речи в рамках норм современного татарского литературного языка;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исследовать словарный запас морфологии;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различать грамматические омонимы;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нужную информацию из различных словарей и мультимедийных средств по морфологии.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«Синтаксис»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lastRenderedPageBreak/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опознавать словосочетания и предложения и их виды;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употреблять различные синтаксические формы частей речи в рамках современного татарского литературного языка;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уметь использовать знания и навыки по синтаксису и в других видах анализа.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«Орфография и пунктуация»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соблюдать в письме  орфографические и пунктуационные нормы;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найти и исправлять орфографические и пунктуационные ошибки;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найти и пользоваться в письме необходимой информацией из орфографических словарей и справочников.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осознавать важности сохранения в речи орфографических и пунктуационных норм;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«Стилистика»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определять функциональные стили, выделив их жанровые особенности;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выступать перед аудиторией, определив тему, цель и задачи своего выступления;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понимать и объяснять особенности устной и письменной речи;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работать с текстами в различных стилях и жанрах;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переводить различные тексты с татарского языка на русский, учитывая нормы устной и письменной речи.</w:t>
      </w:r>
    </w:p>
    <w:p w:rsidR="009A7D63" w:rsidRPr="00631B8D" w:rsidRDefault="009A7D63" w:rsidP="009A7D63">
      <w:pPr>
        <w:pStyle w:val="a3"/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B8D">
        <w:rPr>
          <w:rFonts w:ascii="Times New Roman" w:hAnsi="Times New Roman" w:cs="Times New Roman"/>
          <w:b/>
          <w:sz w:val="24"/>
          <w:szCs w:val="24"/>
        </w:rPr>
        <w:t>«Язык и культура»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rPr>
          <w:rFonts w:cs="Times New Roman"/>
          <w:b/>
        </w:rPr>
      </w:pPr>
      <w:r w:rsidRPr="00631B8D">
        <w:rPr>
          <w:rFonts w:cs="Times New Roman"/>
          <w:b/>
        </w:rPr>
        <w:t>Выпускник научится: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9A7D63" w:rsidRPr="00631B8D" w:rsidRDefault="009A7D63" w:rsidP="009A7D63">
      <w:pPr>
        <w:pStyle w:val="msonormalbullet2gif"/>
        <w:spacing w:before="0" w:beforeAutospacing="0" w:after="0" w:afterAutospacing="0"/>
        <w:ind w:left="-709" w:firstLine="709"/>
        <w:contextualSpacing/>
        <w:jc w:val="both"/>
        <w:rPr>
          <w:rFonts w:cs="Times New Roman"/>
          <w:b/>
        </w:rPr>
      </w:pPr>
      <w:r w:rsidRPr="00631B8D">
        <w:rPr>
          <w:rFonts w:cs="Times New Roman"/>
          <w:b/>
        </w:rPr>
        <w:t>Выпускник получит возможность научиться: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9A7D63" w:rsidRPr="00631B8D" w:rsidRDefault="009A7D63" w:rsidP="009A7D63">
      <w:pPr>
        <w:pStyle w:val="a3"/>
        <w:numPr>
          <w:ilvl w:val="0"/>
          <w:numId w:val="1"/>
        </w:num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B8D">
        <w:rPr>
          <w:rFonts w:ascii="Times New Roman" w:hAnsi="Times New Roman" w:cs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9A7D63" w:rsidRDefault="009A7D63" w:rsidP="009A7D63">
      <w:pPr>
        <w:ind w:left="-709"/>
      </w:pPr>
    </w:p>
    <w:sectPr w:rsidR="009A7D63" w:rsidSect="009A7D6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 w15:restartNumberingAfterBreak="0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6A"/>
    <w:rsid w:val="00377730"/>
    <w:rsid w:val="007E026A"/>
    <w:rsid w:val="009A7D63"/>
    <w:rsid w:val="00DE47B3"/>
    <w:rsid w:val="00F3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45AE"/>
  <w15:docId w15:val="{76A23933-B3D2-4F33-AF5A-4CCAFD5A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9A7D63"/>
    <w:pPr>
      <w:spacing w:after="160" w:line="312" w:lineRule="auto"/>
      <w:ind w:left="720"/>
      <w:contextualSpacing/>
    </w:pPr>
    <w:rPr>
      <w:rFonts w:eastAsiaTheme="minorEastAsia"/>
      <w:sz w:val="21"/>
      <w:szCs w:val="21"/>
      <w:lang w:eastAsia="ru-RU"/>
    </w:rPr>
  </w:style>
  <w:style w:type="character" w:customStyle="1" w:styleId="a4">
    <w:name w:val="Абзац списка Знак"/>
    <w:link w:val="a3"/>
    <w:uiPriority w:val="1"/>
    <w:locked/>
    <w:rsid w:val="009A7D63"/>
    <w:rPr>
      <w:rFonts w:eastAsiaTheme="minorEastAsia"/>
      <w:sz w:val="21"/>
      <w:szCs w:val="21"/>
      <w:lang w:eastAsia="ru-RU"/>
    </w:rPr>
  </w:style>
  <w:style w:type="paragraph" w:customStyle="1" w:styleId="msonormalbullet2gif">
    <w:name w:val="msonormalbullet2.gif"/>
    <w:basedOn w:val="a"/>
    <w:rsid w:val="009A7D6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2664</Words>
  <Characters>15190</Characters>
  <Application>Microsoft Office Word</Application>
  <DocSecurity>0</DocSecurity>
  <Lines>126</Lines>
  <Paragraphs>35</Paragraphs>
  <ScaleCrop>false</ScaleCrop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Samsung</cp:lastModifiedBy>
  <cp:revision>4</cp:revision>
  <dcterms:created xsi:type="dcterms:W3CDTF">2023-02-17T06:44:00Z</dcterms:created>
  <dcterms:modified xsi:type="dcterms:W3CDTF">2023-10-30T17:34:00Z</dcterms:modified>
</cp:coreProperties>
</file>